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A9714" w14:textId="77777777" w:rsidR="005E36A6" w:rsidRDefault="005E36A6" w:rsidP="005E36A6">
      <w:pPr>
        <w:widowControl w:val="0"/>
        <w:spacing w:before="51" w:after="0" w:line="528" w:lineRule="auto"/>
        <w:ind w:right="30" w:hanging="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80102">
        <w:rPr>
          <w:rFonts w:ascii="Times New Roman" w:hAnsi="Times New Roman" w:cs="Times New Roman"/>
          <w:b/>
          <w:spacing w:val="-1"/>
          <w:sz w:val="24"/>
          <w:szCs w:val="24"/>
        </w:rPr>
        <w:t>PRELIMINARY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SCREENING </w:t>
      </w:r>
    </w:p>
    <w:p w14:paraId="1F42CE7B" w14:textId="77777777" w:rsidR="005E36A6" w:rsidRPr="00F94405" w:rsidRDefault="005E36A6" w:rsidP="005E36A6">
      <w:pPr>
        <w:widowControl w:val="0"/>
        <w:spacing w:before="51" w:after="0" w:line="528" w:lineRule="auto"/>
        <w:ind w:right="30" w:hanging="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4405">
        <w:rPr>
          <w:rFonts w:ascii="Times New Roman" w:eastAsia="Times New Roman" w:hAnsi="Times New Roman" w:cs="Times New Roman"/>
          <w:bCs/>
          <w:sz w:val="24"/>
          <w:szCs w:val="24"/>
        </w:rPr>
        <w:t>All Preliminary Screens (A-F) shall be completed by the utility and results shall be provided to the applicant in accordance with Section C, Step 4.</w:t>
      </w:r>
    </w:p>
    <w:p w14:paraId="17D32A9C" w14:textId="77777777" w:rsidR="00B207C2" w:rsidRDefault="00B207C2" w:rsidP="005E36A6">
      <w:pPr>
        <w:widowControl w:val="0"/>
        <w:spacing w:after="0" w:line="240" w:lineRule="auto"/>
        <w:ind w:left="1440" w:right="1443"/>
        <w:rPr>
          <w:rFonts w:ascii="Times New Roman" w:hAnsi="Times New Roman" w:cs="Times New Roman"/>
          <w:b/>
          <w:sz w:val="24"/>
          <w:szCs w:val="24"/>
        </w:rPr>
      </w:pPr>
    </w:p>
    <w:p w14:paraId="28227E97" w14:textId="77777777" w:rsidR="005E36A6" w:rsidRPr="00A80102" w:rsidRDefault="005E36A6" w:rsidP="005E36A6">
      <w:pPr>
        <w:widowControl w:val="0"/>
        <w:spacing w:after="0" w:line="240" w:lineRule="auto"/>
        <w:ind w:left="1440" w:right="1443"/>
        <w:rPr>
          <w:rFonts w:ascii="Times New Roman" w:eastAsia="Times New Roman" w:hAnsi="Times New Roman" w:cs="Times New Roman"/>
          <w:sz w:val="24"/>
          <w:szCs w:val="24"/>
        </w:rPr>
      </w:pPr>
      <w:r w:rsidRPr="00A80102">
        <w:rPr>
          <w:rFonts w:ascii="Times New Roman" w:hAnsi="Times New Roman" w:cs="Times New Roman"/>
          <w:b/>
          <w:sz w:val="24"/>
          <w:szCs w:val="24"/>
        </w:rPr>
        <w:t>Screen 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102">
        <w:rPr>
          <w:rFonts w:ascii="Times New Roman" w:hAnsi="Times New Roman" w:cs="Times New Roman"/>
          <w:b/>
          <w:spacing w:val="-1"/>
          <w:sz w:val="24"/>
          <w:szCs w:val="24"/>
        </w:rPr>
        <w:t>Is</w:t>
      </w:r>
      <w:r w:rsidRPr="0040568E">
        <w:rPr>
          <w:rFonts w:ascii="Times New Roman" w:hAnsi="Times New Roman"/>
          <w:b/>
        </w:rPr>
        <w:t xml:space="preserve"> the PCC on a </w:t>
      </w:r>
      <w:r w:rsidRPr="00A80102">
        <w:rPr>
          <w:rFonts w:ascii="Times New Roman" w:hAnsi="Times New Roman"/>
          <w:b/>
          <w:spacing w:val="-1"/>
          <w:sz w:val="24"/>
          <w:szCs w:val="24"/>
        </w:rPr>
        <w:t>Networked</w:t>
      </w:r>
      <w:r w:rsidRPr="0040568E">
        <w:rPr>
          <w:rFonts w:ascii="Times New Roman" w:hAnsi="Times New Roman"/>
          <w:b/>
        </w:rPr>
        <w:t xml:space="preserve"> </w:t>
      </w:r>
      <w:r w:rsidRPr="00A80102">
        <w:rPr>
          <w:rFonts w:ascii="Times New Roman" w:hAnsi="Times New Roman" w:cs="Times New Roman"/>
          <w:b/>
          <w:spacing w:val="-1"/>
          <w:sz w:val="24"/>
          <w:szCs w:val="24"/>
        </w:rPr>
        <w:t>Secondary</w:t>
      </w:r>
      <w:r w:rsidRPr="0040568E">
        <w:rPr>
          <w:rFonts w:ascii="Times New Roman" w:hAnsi="Times New Roman"/>
          <w:b/>
        </w:rPr>
        <w:t xml:space="preserve"> System?</w:t>
      </w:r>
    </w:p>
    <w:p w14:paraId="4E5F1F80" w14:textId="77777777" w:rsidR="005E36A6" w:rsidRPr="00A80102" w:rsidRDefault="005E36A6" w:rsidP="005E36A6">
      <w:pPr>
        <w:widowControl w:val="0"/>
        <w:spacing w:before="9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4857A1" w14:textId="77777777" w:rsidR="005E36A6" w:rsidRPr="00BA0EE3" w:rsidRDefault="005E36A6" w:rsidP="005E36A6">
      <w:pPr>
        <w:widowControl w:val="0"/>
        <w:spacing w:after="0" w:line="240" w:lineRule="auto"/>
        <w:ind w:right="29"/>
        <w:rPr>
          <w:rFonts w:ascii="Times New Roman" w:hAnsi="Times New Roman" w:cs="Times New Roman"/>
          <w:spacing w:val="-1"/>
          <w:sz w:val="24"/>
          <w:szCs w:val="24"/>
        </w:rPr>
      </w:pPr>
      <w:r w:rsidRPr="00BA0EE3">
        <w:rPr>
          <w:rFonts w:ascii="Times New Roman" w:hAnsi="Times New Roman" w:cs="Times New Roman"/>
          <w:sz w:val="24"/>
          <w:szCs w:val="24"/>
        </w:rPr>
        <w:t xml:space="preserve">Does the proposed system connect to a secondary network </w:t>
      </w:r>
      <w:r w:rsidRPr="00BA0EE3">
        <w:rPr>
          <w:rFonts w:ascii="Times New Roman" w:hAnsi="Times New Roman" w:cs="Times New Roman"/>
          <w:spacing w:val="-1"/>
          <w:sz w:val="24"/>
          <w:szCs w:val="24"/>
        </w:rPr>
        <w:t>system?</w:t>
      </w:r>
    </w:p>
    <w:p w14:paraId="1C568512" w14:textId="77777777" w:rsidR="005E36A6" w:rsidRPr="00BA0EE3" w:rsidRDefault="005E36A6" w:rsidP="005E36A6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BA0EE3">
        <w:rPr>
          <w:rFonts w:ascii="Times New Roman" w:eastAsia="Times New Roman" w:hAnsi="Times New Roman" w:cs="Times New Roman"/>
          <w:sz w:val="24"/>
          <w:szCs w:val="24"/>
        </w:rPr>
        <w:t>Yes (Fail Screen)</w:t>
      </w:r>
    </w:p>
    <w:p w14:paraId="3E3BC540" w14:textId="77777777" w:rsidR="005E36A6" w:rsidRPr="00BA0EE3" w:rsidRDefault="005E36A6" w:rsidP="005E36A6">
      <w:pPr>
        <w:pStyle w:val="ListParagraph"/>
        <w:widowControl w:val="0"/>
        <w:numPr>
          <w:ilvl w:val="0"/>
          <w:numId w:val="1"/>
        </w:numPr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BA0EE3">
        <w:rPr>
          <w:rFonts w:ascii="Times New Roman" w:eastAsia="Times New Roman" w:hAnsi="Times New Roman" w:cs="Times New Roman"/>
          <w:sz w:val="24"/>
          <w:szCs w:val="24"/>
        </w:rPr>
        <w:t>No (Pass Screen)</w:t>
      </w:r>
    </w:p>
    <w:p w14:paraId="160B0D8E" w14:textId="77777777" w:rsidR="005E36A6" w:rsidRDefault="005E36A6" w:rsidP="005E36A6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sz w:val="24"/>
          <w:szCs w:val="24"/>
        </w:rPr>
      </w:pPr>
    </w:p>
    <w:p w14:paraId="4113CA3E" w14:textId="4BFAD92B" w:rsidR="005E36A6" w:rsidRPr="00F13A27" w:rsidRDefault="00E21A4D" w:rsidP="005E36A6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</w:pPr>
      <w:r w:rsidRPr="00F13A27"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  <w:t xml:space="preserve">If </w:t>
      </w:r>
      <w:r w:rsidR="005E36A6" w:rsidRPr="00F13A27"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  <w:t xml:space="preserve">Screen A </w:t>
      </w:r>
      <w:r w:rsidRPr="00F13A27"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  <w:t>fails</w:t>
      </w:r>
      <w:r w:rsidR="005E36A6" w:rsidRPr="00F13A27"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  <w:t>:</w:t>
      </w:r>
    </w:p>
    <w:p w14:paraId="2F427535" w14:textId="3AF48335" w:rsidR="005E36A6" w:rsidRPr="007E2797" w:rsidRDefault="00C72ECC" w:rsidP="005E36A6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7E2797">
        <w:rPr>
          <w:rFonts w:ascii="Times New Roman" w:eastAsia="Times New Roman" w:hAnsi="Times New Roman" w:cs="Times New Roman"/>
          <w:color w:val="0033CC"/>
          <w:sz w:val="24"/>
          <w:szCs w:val="24"/>
        </w:rPr>
        <w:t>The p</w:t>
      </w:r>
      <w:r w:rsidR="005E36A6" w:rsidRPr="007E2797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roposed DER </w:t>
      </w:r>
      <w:r w:rsidRPr="007E2797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is </w:t>
      </w:r>
      <w:r w:rsidR="005E36A6" w:rsidRPr="007E2797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connected to </w:t>
      </w:r>
      <w:r w:rsidR="00BE4567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a </w:t>
      </w:r>
      <w:r w:rsidR="005E36A6" w:rsidRPr="007E2797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secondary network system. </w:t>
      </w:r>
    </w:p>
    <w:p w14:paraId="23972D13" w14:textId="77777777" w:rsidR="005E36A6" w:rsidRDefault="005E36A6" w:rsidP="005E36A6">
      <w:pPr>
        <w:widowControl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1668BB" w14:textId="77777777" w:rsidR="00B207C2" w:rsidRPr="00A80102" w:rsidRDefault="00B207C2" w:rsidP="005E36A6">
      <w:pPr>
        <w:widowControl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8FBEE" w14:textId="77777777" w:rsidR="005E36A6" w:rsidRPr="00A80102" w:rsidRDefault="005E36A6" w:rsidP="005E36A6">
      <w:pPr>
        <w:widowControl w:val="0"/>
        <w:spacing w:after="0" w:line="240" w:lineRule="auto"/>
        <w:ind w:left="1501" w:right="1443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500835531"/>
      <w:bookmarkStart w:id="2" w:name="_Toc510433289"/>
      <w:bookmarkStart w:id="3" w:name="_Toc510449899"/>
      <w:bookmarkStart w:id="4" w:name="_Toc510513563"/>
      <w:bookmarkStart w:id="5" w:name="_Toc510517073"/>
      <w:bookmarkStart w:id="6" w:name="_Toc510517311"/>
      <w:bookmarkStart w:id="7" w:name="_Toc510525293"/>
      <w:bookmarkStart w:id="8" w:name="_Toc510607598"/>
      <w:bookmarkStart w:id="9" w:name="_Toc513718025"/>
      <w:r w:rsidRPr="00A80102">
        <w:rPr>
          <w:rFonts w:ascii="Times New Roman" w:hAnsi="Times New Roman" w:cs="Times New Roman"/>
          <w:b/>
          <w:sz w:val="24"/>
          <w:szCs w:val="24"/>
        </w:rPr>
        <w:t>Screen</w:t>
      </w:r>
      <w:r w:rsidRPr="00A8010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80102">
        <w:rPr>
          <w:rFonts w:ascii="Times New Roman" w:hAnsi="Times New Roman" w:cs="Times New Roman"/>
          <w:b/>
          <w:sz w:val="24"/>
          <w:szCs w:val="24"/>
        </w:rPr>
        <w:t>B:</w:t>
      </w:r>
      <w:r w:rsidRPr="00A8010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 xml:space="preserve"> </w:t>
      </w:r>
      <w:r w:rsidRPr="00A80102">
        <w:rPr>
          <w:rFonts w:ascii="Times New Roman" w:hAnsi="Times New Roman"/>
          <w:b/>
          <w:spacing w:val="-1"/>
        </w:rPr>
        <w:t xml:space="preserve">Is </w:t>
      </w:r>
      <w:r w:rsidRPr="0040568E">
        <w:rPr>
          <w:rFonts w:ascii="Times New Roman" w:hAnsi="Times New Roman"/>
          <w:b/>
        </w:rPr>
        <w:t>Certified</w:t>
      </w:r>
      <w:r w:rsidRPr="00A8010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80102">
        <w:rPr>
          <w:rFonts w:ascii="Times New Roman" w:hAnsi="Times New Roman" w:cs="Times New Roman"/>
          <w:b/>
          <w:sz w:val="24"/>
          <w:szCs w:val="24"/>
        </w:rPr>
        <w:t>Equipment</w:t>
      </w:r>
      <w:r w:rsidRPr="00A80102">
        <w:rPr>
          <w:rFonts w:ascii="Times New Roman" w:hAnsi="Times New Roman"/>
          <w:b/>
          <w:spacing w:val="-1"/>
        </w:rPr>
        <w:t xml:space="preserve"> </w:t>
      </w:r>
      <w:r w:rsidRPr="00A80102">
        <w:rPr>
          <w:rFonts w:ascii="Times New Roman" w:hAnsi="Times New Roman" w:cs="Times New Roman"/>
          <w:b/>
          <w:sz w:val="24"/>
          <w:szCs w:val="24"/>
        </w:rPr>
        <w:t>Used?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2D5C4FB" w14:textId="77777777" w:rsidR="005E36A6" w:rsidRPr="00A80102" w:rsidRDefault="005E36A6" w:rsidP="005E36A6">
      <w:pPr>
        <w:widowControl w:val="0"/>
        <w:spacing w:before="9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F2C433" w14:textId="77777777" w:rsidR="005E36A6" w:rsidRPr="00BA0EE3" w:rsidRDefault="005E36A6" w:rsidP="005E36A6">
      <w:pPr>
        <w:widowControl w:val="0"/>
        <w:spacing w:after="0" w:line="240" w:lineRule="auto"/>
        <w:ind w:right="29"/>
        <w:rPr>
          <w:rFonts w:ascii="Times New Roman" w:hAnsi="Times New Roman"/>
          <w:spacing w:val="-1"/>
          <w:sz w:val="24"/>
          <w:szCs w:val="24"/>
        </w:rPr>
      </w:pPr>
      <w:r w:rsidRPr="00A80102">
        <w:rPr>
          <w:rFonts w:ascii="Times New Roman" w:hAnsi="Times New Roman" w:cs="Times New Roman"/>
          <w:sz w:val="24"/>
          <w:szCs w:val="24"/>
        </w:rPr>
        <w:t xml:space="preserve">Does the </w:t>
      </w:r>
      <w:r w:rsidRPr="0040568E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Pr="00A80102">
        <w:rPr>
          <w:rFonts w:ascii="Times New Roman" w:hAnsi="Times New Roman" w:cs="Times New Roman"/>
          <w:sz w:val="24"/>
          <w:szCs w:val="24"/>
        </w:rPr>
        <w:t xml:space="preserve"> propose to use</w:t>
      </w:r>
      <w:r w:rsidRPr="00A80102">
        <w:rPr>
          <w:rFonts w:ascii="Times New Roman" w:hAnsi="Times New Roman"/>
          <w:spacing w:val="-1"/>
        </w:rPr>
        <w:t xml:space="preserve"> equipment</w:t>
      </w:r>
      <w:r w:rsidRPr="0040568E">
        <w:rPr>
          <w:rFonts w:ascii="Times New Roman" w:hAnsi="Times New Roman"/>
        </w:rPr>
        <w:t xml:space="preserve"> that has been listed to </w:t>
      </w:r>
      <w:r w:rsidRPr="00A80102">
        <w:rPr>
          <w:rFonts w:ascii="Times New Roman" w:hAnsi="Times New Roman"/>
          <w:spacing w:val="-1"/>
          <w:sz w:val="24"/>
          <w:szCs w:val="24"/>
        </w:rPr>
        <w:t>meet</w:t>
      </w:r>
      <w:r w:rsidRPr="0040568E">
        <w:rPr>
          <w:rFonts w:ascii="Times New Roman" w:hAnsi="Times New Roman"/>
        </w:rPr>
        <w:t xml:space="preserve"> </w:t>
      </w:r>
      <w:r w:rsidRPr="0040568E">
        <w:rPr>
          <w:rFonts w:ascii="Times New Roman" w:eastAsia="Times New Roman" w:hAnsi="Times New Roman" w:cs="Times New Roman"/>
          <w:sz w:val="24"/>
          <w:szCs w:val="24"/>
        </w:rPr>
        <w:t>UL 1741</w:t>
      </w:r>
      <w:r w:rsidRPr="00A80102">
        <w:rPr>
          <w:rFonts w:ascii="Times New Roman" w:hAnsi="Times New Roman" w:cs="Times New Roman"/>
          <w:sz w:val="24"/>
          <w:szCs w:val="24"/>
        </w:rPr>
        <w:t xml:space="preserve"> (Inverters, Converters and Charge Controllers</w:t>
      </w:r>
      <w:r w:rsidRPr="00A80102">
        <w:rPr>
          <w:rFonts w:ascii="Times New Roman" w:hAnsi="Times New Roman"/>
          <w:spacing w:val="-1"/>
        </w:rPr>
        <w:t xml:space="preserve"> </w:t>
      </w:r>
      <w:r w:rsidRPr="00A80102">
        <w:rPr>
          <w:rFonts w:ascii="Times New Roman" w:hAnsi="Times New Roman" w:cs="Times New Roman"/>
          <w:sz w:val="24"/>
          <w:szCs w:val="24"/>
        </w:rPr>
        <w:t xml:space="preserve">for Use in Independent Power </w:t>
      </w:r>
      <w:r w:rsidRPr="00A80102">
        <w:rPr>
          <w:rFonts w:ascii="Times New Roman" w:hAnsi="Times New Roman"/>
          <w:spacing w:val="-1"/>
        </w:rPr>
        <w:t>Systems)</w:t>
      </w:r>
      <w:r w:rsidRPr="0040568E">
        <w:rPr>
          <w:rFonts w:ascii="Times New Roman" w:hAnsi="Times New Roman"/>
        </w:rPr>
        <w:t xml:space="preserve"> </w:t>
      </w:r>
      <w:r w:rsidRPr="0040568E">
        <w:rPr>
          <w:rFonts w:ascii="Times New Roman" w:eastAsia="Times New Roman" w:hAnsi="Times New Roman" w:cs="Times New Roman"/>
          <w:sz w:val="24"/>
          <w:szCs w:val="24"/>
        </w:rPr>
        <w:t xml:space="preserve">and for inverter based </w:t>
      </w:r>
      <w:r w:rsidRPr="00BA0EE3">
        <w:rPr>
          <w:rFonts w:ascii="Times New Roman" w:eastAsia="Times New Roman" w:hAnsi="Times New Roman" w:cs="Times New Roman"/>
          <w:sz w:val="24"/>
          <w:szCs w:val="24"/>
        </w:rPr>
        <w:t xml:space="preserve">equipment, UL 1741 and its supplement SA, </w:t>
      </w:r>
      <w:r w:rsidRPr="00BA0EE3">
        <w:rPr>
          <w:rFonts w:ascii="Times New Roman" w:hAnsi="Times New Roman" w:cs="Times New Roman"/>
          <w:sz w:val="24"/>
          <w:szCs w:val="24"/>
        </w:rPr>
        <w:t>by a</w:t>
      </w:r>
      <w:r w:rsidRPr="00BA0EE3">
        <w:rPr>
          <w:rFonts w:ascii="Times New Roman" w:hAnsi="Times New Roman"/>
          <w:spacing w:val="26"/>
        </w:rPr>
        <w:t xml:space="preserve"> </w:t>
      </w:r>
      <w:r w:rsidRPr="00BA0EE3">
        <w:rPr>
          <w:rFonts w:ascii="Times New Roman" w:hAnsi="Times New Roman" w:cs="Times New Roman"/>
          <w:sz w:val="24"/>
          <w:szCs w:val="24"/>
        </w:rPr>
        <w:t>nationally</w:t>
      </w:r>
      <w:r w:rsidRPr="00BA0EE3">
        <w:rPr>
          <w:rFonts w:ascii="Times New Roman" w:hAnsi="Times New Roman"/>
          <w:spacing w:val="-2"/>
        </w:rPr>
        <w:t xml:space="preserve"> </w:t>
      </w:r>
      <w:r w:rsidRPr="00BA0EE3">
        <w:rPr>
          <w:rFonts w:ascii="Times New Roman" w:hAnsi="Times New Roman" w:cs="Times New Roman"/>
          <w:sz w:val="24"/>
          <w:szCs w:val="24"/>
        </w:rPr>
        <w:t>recognized</w:t>
      </w:r>
      <w:r w:rsidRPr="00BA0EE3">
        <w:rPr>
          <w:rFonts w:ascii="Times New Roman" w:hAnsi="Times New Roman"/>
        </w:rPr>
        <w:t xml:space="preserve"> </w:t>
      </w:r>
      <w:r w:rsidRPr="00BA0EE3">
        <w:rPr>
          <w:rFonts w:ascii="Times New Roman" w:hAnsi="Times New Roman"/>
          <w:spacing w:val="-1"/>
          <w:sz w:val="24"/>
          <w:szCs w:val="24"/>
        </w:rPr>
        <w:t>testing laboratory?</w:t>
      </w:r>
    </w:p>
    <w:p w14:paraId="255DAB66" w14:textId="77777777" w:rsidR="005E36A6" w:rsidRPr="00BA0EE3" w:rsidRDefault="005E36A6" w:rsidP="005E36A6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BA0EE3">
        <w:rPr>
          <w:rFonts w:ascii="Times New Roman" w:eastAsia="Times New Roman" w:hAnsi="Times New Roman" w:cs="Times New Roman"/>
          <w:sz w:val="24"/>
          <w:szCs w:val="24"/>
        </w:rPr>
        <w:t>Yes (Pass Screen)</w:t>
      </w:r>
    </w:p>
    <w:p w14:paraId="15853DDA" w14:textId="77777777" w:rsidR="005E36A6" w:rsidRPr="00BA0EE3" w:rsidRDefault="005E36A6" w:rsidP="005E36A6">
      <w:pPr>
        <w:pStyle w:val="ListParagraph"/>
        <w:widowControl w:val="0"/>
        <w:numPr>
          <w:ilvl w:val="0"/>
          <w:numId w:val="2"/>
        </w:numPr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BA0EE3">
        <w:rPr>
          <w:rFonts w:ascii="Times New Roman" w:eastAsia="Times New Roman" w:hAnsi="Times New Roman" w:cs="Times New Roman"/>
          <w:sz w:val="24"/>
          <w:szCs w:val="24"/>
        </w:rPr>
        <w:t>No (Fail Screen)</w:t>
      </w:r>
    </w:p>
    <w:p w14:paraId="33A286D9" w14:textId="77777777" w:rsidR="005E36A6" w:rsidRDefault="005E36A6" w:rsidP="005E36A6">
      <w:pPr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14:paraId="7D1C0493" w14:textId="2D970238" w:rsidR="005E36A6" w:rsidRPr="00F13A27" w:rsidRDefault="00E21A4D" w:rsidP="005E36A6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</w:pPr>
      <w:r w:rsidRPr="00F13A27"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  <w:t xml:space="preserve">If </w:t>
      </w:r>
      <w:r w:rsidR="005E36A6" w:rsidRPr="00F13A27"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  <w:t>Screen B</w:t>
      </w:r>
      <w:r w:rsidRPr="00F13A27"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  <w:t xml:space="preserve"> fails</w:t>
      </w:r>
      <w:r w:rsidR="005E36A6" w:rsidRPr="00F13A27"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  <w:t>:</w:t>
      </w:r>
    </w:p>
    <w:p w14:paraId="36E88220" w14:textId="153CDF3C" w:rsidR="005E36A6" w:rsidRPr="00EA0E9C" w:rsidRDefault="00C72ECC" w:rsidP="005E36A6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7E2797">
        <w:rPr>
          <w:rFonts w:ascii="Times New Roman" w:eastAsia="Times New Roman" w:hAnsi="Times New Roman" w:cs="Times New Roman"/>
          <w:color w:val="0033CC"/>
          <w:sz w:val="24"/>
          <w:szCs w:val="24"/>
        </w:rPr>
        <w:t>The p</w:t>
      </w:r>
      <w:r w:rsidR="005E36A6" w:rsidRPr="007E2797">
        <w:rPr>
          <w:rFonts w:ascii="Times New Roman" w:eastAsia="Times New Roman" w:hAnsi="Times New Roman" w:cs="Times New Roman"/>
          <w:color w:val="0033CC"/>
          <w:sz w:val="24"/>
          <w:szCs w:val="24"/>
        </w:rPr>
        <w:t>roposed DER equipment is not UL 1741 certified</w:t>
      </w:r>
      <w:r w:rsidR="007E2797" w:rsidRPr="00EA0E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. </w:t>
      </w:r>
    </w:p>
    <w:p w14:paraId="10D4CFE2" w14:textId="77777777" w:rsidR="005E36A6" w:rsidRPr="005E36A6" w:rsidRDefault="005E36A6" w:rsidP="005E36A6">
      <w:pPr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14:paraId="4F37C4CD" w14:textId="77777777" w:rsidR="005E36A6" w:rsidRPr="00A80102" w:rsidRDefault="005E36A6" w:rsidP="005E36A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5D30D" w14:textId="77777777" w:rsidR="005E36A6" w:rsidRDefault="005E36A6" w:rsidP="005E36A6">
      <w:pPr>
        <w:widowControl w:val="0"/>
        <w:spacing w:after="0" w:line="240" w:lineRule="auto"/>
        <w:ind w:left="1501" w:right="12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Toc500835532"/>
      <w:bookmarkStart w:id="11" w:name="_Toc510433290"/>
      <w:bookmarkStart w:id="12" w:name="_Toc510449900"/>
      <w:bookmarkStart w:id="13" w:name="_Toc510513564"/>
      <w:bookmarkStart w:id="14" w:name="_Toc510517074"/>
      <w:bookmarkStart w:id="15" w:name="_Toc510517312"/>
      <w:bookmarkStart w:id="16" w:name="_Toc510525294"/>
      <w:bookmarkStart w:id="17" w:name="_Toc510607599"/>
      <w:bookmarkStart w:id="18" w:name="_Toc513718026"/>
      <w:r w:rsidRPr="00A80102">
        <w:rPr>
          <w:rFonts w:ascii="Times New Roman" w:hAnsi="Times New Roman" w:cs="Times New Roman"/>
          <w:b/>
          <w:sz w:val="24"/>
          <w:szCs w:val="24"/>
        </w:rPr>
        <w:t>Screen C: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1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102">
        <w:rPr>
          <w:rFonts w:ascii="Times New Roman" w:hAnsi="Times New Roman" w:cs="Times New Roman"/>
          <w:b/>
          <w:spacing w:val="-1"/>
          <w:sz w:val="24"/>
          <w:szCs w:val="24"/>
        </w:rPr>
        <w:t>Is</w:t>
      </w:r>
      <w:r w:rsidRPr="0040568E">
        <w:rPr>
          <w:rFonts w:ascii="Times New Roman" w:hAnsi="Times New Roman"/>
          <w:b/>
        </w:rPr>
        <w:t xml:space="preserve"> the Electric </w:t>
      </w:r>
      <w:r w:rsidRPr="00A80102">
        <w:rPr>
          <w:rFonts w:ascii="Times New Roman" w:hAnsi="Times New Roman"/>
          <w:b/>
          <w:spacing w:val="-1"/>
          <w:sz w:val="24"/>
          <w:szCs w:val="24"/>
        </w:rPr>
        <w:t xml:space="preserve">Power </w:t>
      </w:r>
      <w:r w:rsidRPr="0040568E">
        <w:rPr>
          <w:rFonts w:ascii="Times New Roman" w:hAnsi="Times New Roman"/>
          <w:b/>
        </w:rPr>
        <w:t>System</w:t>
      </w:r>
      <w:r w:rsidRPr="00A8010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80102">
        <w:rPr>
          <w:rFonts w:ascii="Times New Roman" w:hAnsi="Times New Roman" w:cs="Times New Roman"/>
          <w:b/>
          <w:sz w:val="24"/>
          <w:szCs w:val="24"/>
        </w:rPr>
        <w:t>(EPS)</w:t>
      </w:r>
      <w:r w:rsidRPr="00A80102">
        <w:rPr>
          <w:rFonts w:ascii="Times New Roman" w:hAnsi="Times New Roman"/>
          <w:b/>
          <w:spacing w:val="-1"/>
        </w:rPr>
        <w:t xml:space="preserve"> </w:t>
      </w:r>
      <w:r w:rsidRPr="00A80102">
        <w:rPr>
          <w:rFonts w:ascii="Times New Roman" w:hAnsi="Times New Roman" w:cs="Times New Roman"/>
          <w:b/>
          <w:sz w:val="24"/>
          <w:szCs w:val="24"/>
        </w:rPr>
        <w:t>Rating</w:t>
      </w:r>
      <w:r>
        <w:rPr>
          <w:rFonts w:ascii="Times New Roman" w:hAnsi="Times New Roman"/>
          <w:b/>
          <w:spacing w:val="-1"/>
        </w:rPr>
        <w:t xml:space="preserve"> </w:t>
      </w:r>
      <w:r w:rsidRPr="00A80102">
        <w:rPr>
          <w:rFonts w:ascii="Times New Roman" w:hAnsi="Times New Roman" w:cs="Times New Roman"/>
          <w:b/>
          <w:sz w:val="24"/>
          <w:szCs w:val="24"/>
        </w:rPr>
        <w:t>Exceeded?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0DFE66C1" w14:textId="77777777" w:rsidR="005E36A6" w:rsidRPr="00263E40" w:rsidRDefault="005E36A6" w:rsidP="0011545E">
      <w:pPr>
        <w:widowControl w:val="0"/>
        <w:spacing w:after="0" w:line="240" w:lineRule="auto"/>
        <w:ind w:right="1443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3B8A319" w14:textId="77777777" w:rsidR="005E36A6" w:rsidRDefault="005E36A6" w:rsidP="005E36A6">
      <w:pPr>
        <w:widowControl w:val="0"/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40568E">
        <w:rPr>
          <w:rFonts w:ascii="Times New Roman" w:hAnsi="Times New Roman" w:cs="Times New Roman"/>
          <w:sz w:val="24"/>
          <w:szCs w:val="24"/>
        </w:rPr>
        <w:t>Does</w:t>
      </w:r>
      <w:r w:rsidRPr="00A80102">
        <w:rPr>
          <w:rFonts w:ascii="Times New Roman" w:hAnsi="Times New Roman" w:cs="Times New Roman"/>
          <w:sz w:val="24"/>
          <w:szCs w:val="24"/>
        </w:rPr>
        <w:t xml:space="preserve"> the maximum aggregated </w:t>
      </w:r>
      <w:r w:rsidRPr="0040568E">
        <w:rPr>
          <w:rFonts w:ascii="Times New Roman" w:hAnsi="Times New Roman" w:cs="Times New Roman"/>
          <w:sz w:val="24"/>
          <w:szCs w:val="24"/>
        </w:rPr>
        <w:t>generation or loading capacity</w:t>
      </w:r>
      <w:r w:rsidRPr="00A80102">
        <w:rPr>
          <w:rFonts w:ascii="Times New Roman" w:hAnsi="Times New Roman" w:cs="Times New Roman"/>
          <w:sz w:val="24"/>
          <w:szCs w:val="24"/>
        </w:rPr>
        <w:t xml:space="preserve"> connecte</w:t>
      </w:r>
      <w:r w:rsidRPr="0040568E">
        <w:rPr>
          <w:rFonts w:ascii="Times New Roman" w:hAnsi="Times New Roman"/>
        </w:rPr>
        <w:t xml:space="preserve">d to an EPS </w:t>
      </w:r>
      <w:r w:rsidRPr="0040568E">
        <w:rPr>
          <w:rFonts w:ascii="Times New Roman" w:hAnsi="Times New Roman"/>
          <w:sz w:val="24"/>
          <w:szCs w:val="24"/>
        </w:rPr>
        <w:t xml:space="preserve">(existing and approved prior to application) </w:t>
      </w:r>
      <w:r w:rsidRPr="00A80102">
        <w:rPr>
          <w:rFonts w:ascii="Times New Roman" w:hAnsi="Times New Roman" w:cs="Times New Roman"/>
          <w:sz w:val="24"/>
          <w:szCs w:val="24"/>
        </w:rPr>
        <w:t>exceed a</w:t>
      </w:r>
      <w:r w:rsidRPr="0040568E">
        <w:rPr>
          <w:rFonts w:ascii="Times New Roman" w:hAnsi="Times New Roman"/>
        </w:rPr>
        <w:t xml:space="preserve">ny EPS </w:t>
      </w:r>
      <w:r w:rsidRPr="0040568E">
        <w:rPr>
          <w:rFonts w:ascii="Times New Roman" w:hAnsi="Times New Roman" w:cs="Times New Roman"/>
          <w:sz w:val="24"/>
          <w:szCs w:val="24"/>
        </w:rPr>
        <w:t>ratings (</w:t>
      </w:r>
      <w:r w:rsidRPr="00A80102">
        <w:rPr>
          <w:rFonts w:ascii="Times New Roman" w:hAnsi="Times New Roman" w:cs="Times New Roman"/>
          <w:sz w:val="24"/>
          <w:szCs w:val="24"/>
        </w:rPr>
        <w:t xml:space="preserve">modified per established </w:t>
      </w:r>
      <w:r w:rsidRPr="0040568E">
        <w:rPr>
          <w:rFonts w:ascii="Times New Roman" w:hAnsi="Times New Roman" w:cs="Times New Roman"/>
          <w:sz w:val="24"/>
          <w:szCs w:val="24"/>
        </w:rPr>
        <w:t>utility</w:t>
      </w:r>
      <w:r w:rsidRPr="00A80102">
        <w:rPr>
          <w:rFonts w:ascii="Times New Roman" w:hAnsi="Times New Roman" w:cs="Times New Roman"/>
          <w:sz w:val="24"/>
          <w:szCs w:val="24"/>
        </w:rPr>
        <w:t xml:space="preserve"> practice</w:t>
      </w:r>
      <w:r w:rsidRPr="0040568E">
        <w:rPr>
          <w:rFonts w:ascii="Times New Roman" w:hAnsi="Times New Roman" w:cs="Times New Roman"/>
          <w:sz w:val="24"/>
          <w:szCs w:val="24"/>
        </w:rPr>
        <w:t xml:space="preserve">)?  </w:t>
      </w:r>
    </w:p>
    <w:p w14:paraId="0D55DDA3" w14:textId="77777777" w:rsidR="005E36A6" w:rsidRPr="00BA0EE3" w:rsidRDefault="005E36A6" w:rsidP="005E36A6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BA0EE3">
        <w:rPr>
          <w:rFonts w:ascii="Times New Roman" w:eastAsia="Times New Roman" w:hAnsi="Times New Roman" w:cs="Times New Roman"/>
          <w:sz w:val="24"/>
          <w:szCs w:val="24"/>
        </w:rPr>
        <w:t>Yes (Fail Screen)</w:t>
      </w:r>
    </w:p>
    <w:p w14:paraId="32246AE4" w14:textId="77777777" w:rsidR="005E36A6" w:rsidRPr="00BA0EE3" w:rsidRDefault="005E36A6" w:rsidP="005E36A6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BA0EE3">
        <w:rPr>
          <w:rFonts w:ascii="Times New Roman" w:eastAsia="Times New Roman" w:hAnsi="Times New Roman" w:cs="Times New Roman"/>
          <w:sz w:val="24"/>
          <w:szCs w:val="24"/>
        </w:rPr>
        <w:t>No (Pass Screen)</w:t>
      </w:r>
    </w:p>
    <w:p w14:paraId="28F1CD47" w14:textId="77777777" w:rsidR="00BA0EE3" w:rsidRDefault="00BA0EE3" w:rsidP="00BA0EE3">
      <w:pPr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</w:rPr>
      </w:pPr>
    </w:p>
    <w:p w14:paraId="4AE8D419" w14:textId="7E893576" w:rsidR="005E36A6" w:rsidRPr="00F13A27" w:rsidRDefault="00291CCA" w:rsidP="005E36A6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</w:pPr>
      <w:r w:rsidRPr="00F13A27"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  <w:t xml:space="preserve">If </w:t>
      </w:r>
      <w:r w:rsidR="005E36A6" w:rsidRPr="00F13A27"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  <w:t xml:space="preserve">Screen </w:t>
      </w:r>
      <w:r w:rsidR="00017FF3" w:rsidRPr="00F13A27"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  <w:t>C</w:t>
      </w:r>
      <w:r w:rsidRPr="00F13A27"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  <w:t xml:space="preserve"> fails:</w:t>
      </w:r>
      <w:r w:rsidR="005E36A6" w:rsidRPr="00F13A27"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  <w:t xml:space="preserve"> </w:t>
      </w:r>
    </w:p>
    <w:p w14:paraId="24E7BD75" w14:textId="28FFE822" w:rsidR="00291CCA" w:rsidRPr="00BA0EE3" w:rsidRDefault="00291CCA" w:rsidP="005E36A6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A0EE3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The following </w:t>
      </w:r>
      <w:r w:rsidR="00BE4567" w:rsidRPr="00BA0EE3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EPS </w:t>
      </w:r>
      <w:r w:rsidRPr="00BA0EE3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equipment ratings have been exceeded </w:t>
      </w:r>
      <w:r w:rsidR="00BE4567" w:rsidRPr="00BA0EE3">
        <w:rPr>
          <w:rFonts w:ascii="Times New Roman" w:eastAsia="Times New Roman" w:hAnsi="Times New Roman" w:cs="Times New Roman"/>
          <w:color w:val="0033CC"/>
          <w:sz w:val="24"/>
          <w:szCs w:val="24"/>
        </w:rPr>
        <w:t>as a result of the aggregate interconnected and proposed DER (including this project)</w:t>
      </w:r>
      <w:r w:rsidR="0003620F" w:rsidRPr="00BA0EE3">
        <w:rPr>
          <w:rFonts w:ascii="Times New Roman" w:eastAsia="Times New Roman" w:hAnsi="Times New Roman" w:cs="Times New Roman"/>
          <w:color w:val="0033CC"/>
          <w:sz w:val="24"/>
          <w:szCs w:val="24"/>
        </w:rPr>
        <w:t>:</w:t>
      </w:r>
    </w:p>
    <w:p w14:paraId="716A8344" w14:textId="77777777" w:rsidR="00291CCA" w:rsidRPr="00BA0EE3" w:rsidRDefault="00291CCA" w:rsidP="005E36A6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</w:p>
    <w:p w14:paraId="1E3AB207" w14:textId="095663BD" w:rsidR="00291CCA" w:rsidRPr="00BA0EE3" w:rsidRDefault="00BA0EE3" w:rsidP="005E36A6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>[I</w:t>
      </w:r>
      <w:r w:rsidR="00291CCA" w:rsidRPr="00BA0EE3">
        <w:rPr>
          <w:rFonts w:ascii="Times New Roman" w:eastAsia="Times New Roman" w:hAnsi="Times New Roman" w:cs="Times New Roman"/>
          <w:color w:val="0033CC"/>
          <w:sz w:val="24"/>
          <w:szCs w:val="24"/>
        </w:rPr>
        <w:t>tem 1] exceeded by [XX]%</w:t>
      </w:r>
    </w:p>
    <w:p w14:paraId="08459ACB" w14:textId="080760CE" w:rsidR="00291CCA" w:rsidRPr="00BA0EE3" w:rsidRDefault="00BA0EE3" w:rsidP="00291CCA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>[I</w:t>
      </w:r>
      <w:r w:rsidR="00291CCA" w:rsidRPr="00BA0EE3">
        <w:rPr>
          <w:rFonts w:ascii="Times New Roman" w:eastAsia="Times New Roman" w:hAnsi="Times New Roman" w:cs="Times New Roman"/>
          <w:color w:val="0033CC"/>
          <w:sz w:val="24"/>
          <w:szCs w:val="24"/>
        </w:rPr>
        <w:t>tem 2] exceeded by [XX]%</w:t>
      </w:r>
    </w:p>
    <w:p w14:paraId="3C321E07" w14:textId="3D4C8F22" w:rsidR="00291CCA" w:rsidRPr="00BA0EE3" w:rsidRDefault="00F13A27" w:rsidP="00291CCA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>[</w:t>
      </w:r>
      <w:r w:rsidR="00997593" w:rsidRPr="00BA0EE3">
        <w:rPr>
          <w:rFonts w:ascii="Times New Roman" w:eastAsia="Times New Roman" w:hAnsi="Times New Roman" w:cs="Times New Roman"/>
          <w:color w:val="0033CC"/>
          <w:sz w:val="24"/>
          <w:szCs w:val="24"/>
        </w:rPr>
        <w:t>Repeat as necessary</w:t>
      </w:r>
      <w:r w:rsidR="00291CCA" w:rsidRPr="00BA0EE3">
        <w:rPr>
          <w:rFonts w:ascii="Times New Roman" w:eastAsia="Times New Roman" w:hAnsi="Times New Roman" w:cs="Times New Roman"/>
          <w:color w:val="0033CC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>]</w:t>
      </w:r>
    </w:p>
    <w:p w14:paraId="08FA601B" w14:textId="77777777" w:rsidR="00291CCA" w:rsidRDefault="00291CCA" w:rsidP="005E36A6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</w:rPr>
      </w:pPr>
    </w:p>
    <w:p w14:paraId="4CCC86CA" w14:textId="77777777" w:rsidR="00291CCA" w:rsidRPr="007E2797" w:rsidRDefault="00291CCA" w:rsidP="005E36A6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</w:rPr>
      </w:pPr>
    </w:p>
    <w:p w14:paraId="5461F85F" w14:textId="77777777" w:rsidR="005E36A6" w:rsidRPr="005E36A6" w:rsidRDefault="005E36A6" w:rsidP="005E36A6">
      <w:pPr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14:paraId="4D822D00" w14:textId="77777777" w:rsidR="005E36A6" w:rsidRPr="00A80102" w:rsidRDefault="005E36A6" w:rsidP="005E36A6">
      <w:pPr>
        <w:widowControl w:val="0"/>
        <w:spacing w:before="51" w:after="0" w:line="240" w:lineRule="auto"/>
        <w:ind w:left="100" w:firstLine="573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9" w:name="_Toc500835533"/>
    </w:p>
    <w:p w14:paraId="160546B3" w14:textId="77777777" w:rsidR="005E36A6" w:rsidRPr="00A80102" w:rsidRDefault="005E36A6" w:rsidP="005E36A6">
      <w:pPr>
        <w:widowControl w:val="0"/>
        <w:spacing w:after="0" w:line="240" w:lineRule="auto"/>
        <w:ind w:left="1501" w:right="12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Toc510433291"/>
      <w:bookmarkStart w:id="21" w:name="_Toc510449901"/>
      <w:bookmarkStart w:id="22" w:name="_Toc510513565"/>
      <w:bookmarkStart w:id="23" w:name="_Toc510517075"/>
      <w:bookmarkStart w:id="24" w:name="_Toc510517313"/>
      <w:bookmarkStart w:id="25" w:name="_Toc510525295"/>
      <w:bookmarkStart w:id="26" w:name="_Toc510607600"/>
      <w:bookmarkStart w:id="27" w:name="_Toc513718027"/>
      <w:r w:rsidRPr="00A80102">
        <w:rPr>
          <w:rFonts w:ascii="Times New Roman" w:hAnsi="Times New Roman" w:cs="Times New Roman"/>
          <w:b/>
          <w:sz w:val="24"/>
          <w:szCs w:val="24"/>
        </w:rPr>
        <w:t>Screen</w:t>
      </w:r>
      <w:r w:rsidRPr="00A8010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80102">
        <w:rPr>
          <w:rFonts w:ascii="Times New Roman" w:hAnsi="Times New Roman" w:cs="Times New Roman"/>
          <w:b/>
          <w:sz w:val="24"/>
          <w:szCs w:val="24"/>
        </w:rPr>
        <w:t>D:</w:t>
      </w:r>
      <w:r w:rsidRPr="00A80102"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 xml:space="preserve"> </w:t>
      </w:r>
      <w:r w:rsidRPr="00A80102">
        <w:rPr>
          <w:rFonts w:ascii="Times New Roman" w:hAnsi="Times New Roman"/>
          <w:b/>
          <w:spacing w:val="-1"/>
        </w:rPr>
        <w:t>Is</w:t>
      </w:r>
      <w:r w:rsidRPr="0040568E">
        <w:rPr>
          <w:rFonts w:ascii="Times New Roman" w:hAnsi="Times New Roman"/>
          <w:b/>
        </w:rPr>
        <w:t xml:space="preserve"> the</w:t>
      </w:r>
      <w:r w:rsidRPr="00A8010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A80102">
        <w:rPr>
          <w:rFonts w:ascii="Times New Roman" w:hAnsi="Times New Roman" w:cs="Times New Roman"/>
          <w:b/>
          <w:sz w:val="24"/>
          <w:szCs w:val="24"/>
        </w:rPr>
        <w:t>Line</w:t>
      </w:r>
      <w:r w:rsidRPr="00A80102">
        <w:rPr>
          <w:rFonts w:ascii="Times New Roman" w:hAnsi="Times New Roman"/>
          <w:b/>
          <w:spacing w:val="-1"/>
        </w:rPr>
        <w:t xml:space="preserve"> </w:t>
      </w:r>
      <w:r w:rsidRPr="0040568E">
        <w:rPr>
          <w:rFonts w:ascii="Times New Roman" w:hAnsi="Times New Roman"/>
          <w:b/>
          <w:spacing w:val="-1"/>
          <w:sz w:val="24"/>
          <w:szCs w:val="24"/>
        </w:rPr>
        <w:t xml:space="preserve">and Grounding </w:t>
      </w:r>
      <w:r w:rsidRPr="00A80102">
        <w:rPr>
          <w:rFonts w:ascii="Times New Roman" w:hAnsi="Times New Roman" w:cs="Times New Roman"/>
          <w:b/>
          <w:sz w:val="24"/>
          <w:szCs w:val="24"/>
        </w:rPr>
        <w:t>Configuration</w:t>
      </w:r>
      <w:r w:rsidRPr="00A80102">
        <w:rPr>
          <w:rFonts w:ascii="Times New Roman" w:hAnsi="Times New Roman"/>
          <w:b/>
          <w:spacing w:val="-1"/>
        </w:rPr>
        <w:t xml:space="preserve"> </w:t>
      </w:r>
      <w:r w:rsidRPr="00A80102">
        <w:rPr>
          <w:rFonts w:ascii="Times New Roman" w:hAnsi="Times New Roman" w:cs="Times New Roman"/>
          <w:b/>
          <w:sz w:val="24"/>
          <w:szCs w:val="24"/>
        </w:rPr>
        <w:t xml:space="preserve">Compatible </w:t>
      </w:r>
      <w:r w:rsidRPr="00A80102">
        <w:rPr>
          <w:rFonts w:ascii="Times New Roman" w:hAnsi="Times New Roman"/>
          <w:b/>
          <w:spacing w:val="-1"/>
        </w:rPr>
        <w:t>with</w:t>
      </w:r>
      <w:r w:rsidRPr="0040568E">
        <w:rPr>
          <w:rFonts w:ascii="Times New Roman" w:hAnsi="Times New Roman"/>
          <w:b/>
        </w:rPr>
        <w:t xml:space="preserve"> the Interconnection Type?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6375F181" w14:textId="77777777" w:rsidR="005E36A6" w:rsidRPr="00A80102" w:rsidRDefault="005E36A6" w:rsidP="005E36A6">
      <w:pPr>
        <w:widowControl w:val="0"/>
        <w:spacing w:before="9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BECFB5" w14:textId="77777777" w:rsidR="005E36A6" w:rsidRPr="00F21D6D" w:rsidRDefault="005E36A6" w:rsidP="005E36A6">
      <w:pPr>
        <w:pStyle w:val="ListParagraph"/>
        <w:widowControl w:val="0"/>
        <w:numPr>
          <w:ilvl w:val="0"/>
          <w:numId w:val="5"/>
        </w:num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F21D6D">
        <w:rPr>
          <w:rFonts w:ascii="Times New Roman" w:hAnsi="Times New Roman" w:cs="Times New Roman"/>
          <w:sz w:val="24"/>
          <w:szCs w:val="24"/>
        </w:rPr>
        <w:t>Identify primary distribution line configu</w:t>
      </w:r>
      <w:r w:rsidRPr="00F21D6D">
        <w:rPr>
          <w:rFonts w:ascii="Times New Roman" w:hAnsi="Times New Roman"/>
        </w:rPr>
        <w:t xml:space="preserve">ration that will serve the </w:t>
      </w:r>
      <w:r w:rsidRPr="00F21D6D">
        <w:rPr>
          <w:rFonts w:ascii="Times New Roman" w:eastAsia="Times New Roman" w:hAnsi="Times New Roman" w:cs="Times New Roman"/>
          <w:sz w:val="24"/>
          <w:szCs w:val="24"/>
        </w:rPr>
        <w:t>distributed generation or energy storage.</w:t>
      </w:r>
      <w:r w:rsidRPr="00F21D6D">
        <w:rPr>
          <w:rFonts w:ascii="Times New Roman" w:hAnsi="Times New Roman" w:cs="Times New Roman"/>
          <w:sz w:val="24"/>
          <w:szCs w:val="24"/>
        </w:rPr>
        <w:t xml:space="preserve"> Based on the </w:t>
      </w:r>
      <w:r w:rsidRPr="00F21D6D">
        <w:rPr>
          <w:rFonts w:ascii="Times New Roman" w:eastAsia="Times New Roman" w:hAnsi="Times New Roman" w:cs="Times New Roman"/>
          <w:sz w:val="24"/>
          <w:szCs w:val="24"/>
        </w:rPr>
        <w:t>DER interconnection and using</w:t>
      </w:r>
      <w:r w:rsidRPr="00F21D6D">
        <w:rPr>
          <w:rFonts w:ascii="Times New Roman" w:hAnsi="Times New Roman" w:cs="Times New Roman"/>
          <w:sz w:val="24"/>
          <w:szCs w:val="24"/>
        </w:rPr>
        <w:t xml:space="preserve"> the table below</w:t>
      </w:r>
      <w:r w:rsidRPr="00F21D6D">
        <w:rPr>
          <w:rFonts w:ascii="Times New Roman" w:eastAsia="Times New Roman" w:hAnsi="Times New Roman" w:cs="Times New Roman"/>
          <w:sz w:val="24"/>
          <w:szCs w:val="24"/>
        </w:rPr>
        <w:t>, determine compatibility with the electric power service, including, phase balance, line and grounding configuration.  The following table shall be used to determine risk for ineffective grounding</w:t>
      </w:r>
    </w:p>
    <w:p w14:paraId="39333788" w14:textId="77777777" w:rsidR="005E36A6" w:rsidRPr="00F94405" w:rsidRDefault="005E36A6" w:rsidP="005E36A6">
      <w:pPr>
        <w:widowControl w:val="0"/>
        <w:spacing w:after="0" w:line="24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F94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36A6" w:rsidRPr="00F94405" w14:paraId="06646FF5" w14:textId="77777777" w:rsidTr="007E2797">
        <w:tc>
          <w:tcPr>
            <w:tcW w:w="3116" w:type="dxa"/>
          </w:tcPr>
          <w:p w14:paraId="7CE64201" w14:textId="77777777" w:rsidR="005E36A6" w:rsidRDefault="005E36A6" w:rsidP="007E2797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color w:val="231F20"/>
                <w:sz w:val="24"/>
                <w:szCs w:val="24"/>
              </w:rPr>
            </w:pPr>
            <w:r w:rsidRPr="00E84EF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Primary </w:t>
            </w:r>
            <w:r w:rsidRPr="00E84EFC">
              <w:rPr>
                <w:rFonts w:ascii="Times New Roman" w:eastAsiaTheme="minorEastAsia" w:hAnsi="Times New Roman" w:cs="Times New Roman"/>
                <w:b/>
                <w:color w:val="231F20"/>
                <w:sz w:val="24"/>
                <w:szCs w:val="24"/>
              </w:rPr>
              <w:t>distribution line configuration</w:t>
            </w:r>
          </w:p>
          <w:p w14:paraId="287F2C42" w14:textId="77777777" w:rsidR="005E36A6" w:rsidRPr="00E84EFC" w:rsidRDefault="005E36A6" w:rsidP="007E27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14:paraId="31D19840" w14:textId="77777777" w:rsidR="005E36A6" w:rsidRPr="00E84EFC" w:rsidRDefault="005E36A6" w:rsidP="007E2797">
            <w:pPr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F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Type of </w:t>
            </w:r>
            <w:r w:rsidRPr="00E84EFC">
              <w:rPr>
                <w:rFonts w:ascii="Times New Roman" w:eastAsiaTheme="minorEastAsia" w:hAnsi="Times New Roman" w:cs="Times New Roman"/>
                <w:b/>
                <w:color w:val="231F20"/>
                <w:sz w:val="24"/>
                <w:szCs w:val="24"/>
              </w:rPr>
              <w:t>DER connection</w:t>
            </w:r>
            <w:r w:rsidRPr="00E84EFC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to </w:t>
            </w:r>
            <w:r w:rsidRPr="00E84EFC">
              <w:rPr>
                <w:rFonts w:ascii="Times New Roman" w:eastAsiaTheme="minorEastAsia" w:hAnsi="Times New Roman" w:cs="Times New Roman"/>
                <w:b/>
                <w:color w:val="231F20"/>
                <w:sz w:val="24"/>
                <w:szCs w:val="24"/>
              </w:rPr>
              <w:t>primary</w:t>
            </w:r>
          </w:p>
        </w:tc>
        <w:tc>
          <w:tcPr>
            <w:tcW w:w="3117" w:type="dxa"/>
          </w:tcPr>
          <w:p w14:paraId="50CA9289" w14:textId="77777777" w:rsidR="005E36A6" w:rsidRPr="00E84EFC" w:rsidRDefault="005E36A6" w:rsidP="007E2797">
            <w:pPr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FC"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  <w:r w:rsidRPr="00E84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E84EFC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</w:tr>
      <w:tr w:rsidR="005E36A6" w:rsidRPr="00F94405" w14:paraId="218CB876" w14:textId="77777777" w:rsidTr="007E2797">
        <w:tc>
          <w:tcPr>
            <w:tcW w:w="3116" w:type="dxa"/>
          </w:tcPr>
          <w:p w14:paraId="5627C9D7" w14:textId="77777777" w:rsidR="005E36A6" w:rsidRPr="00E84EFC" w:rsidRDefault="005E36A6" w:rsidP="007E2797">
            <w:pPr>
              <w:spacing w:after="1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Three-phase, three</w:t>
            </w:r>
            <w:r w:rsidRPr="00E84EF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  <w:t>-</w:t>
            </w:r>
            <w:r w:rsidRPr="00E84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wire</w:t>
            </w:r>
            <w:r w:rsidRPr="00E84EF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4F773404" w14:textId="77777777" w:rsidR="005E36A6" w:rsidRPr="00E84EFC" w:rsidRDefault="005E36A6" w:rsidP="007E2797">
            <w:pPr>
              <w:spacing w:after="1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F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  <w:t>Any type</w:t>
            </w:r>
            <w:r w:rsidRPr="00E84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2B136169" w14:textId="77777777" w:rsidR="005E36A6" w:rsidRPr="00E84EFC" w:rsidRDefault="005E36A6" w:rsidP="007E2797">
            <w:pPr>
              <w:spacing w:after="1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Pass</w:t>
            </w:r>
            <w:r w:rsidRPr="00E84EF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5E36A6" w:rsidRPr="00F94405" w14:paraId="004621F6" w14:textId="77777777" w:rsidTr="007E2797">
        <w:tc>
          <w:tcPr>
            <w:tcW w:w="3116" w:type="dxa"/>
          </w:tcPr>
          <w:p w14:paraId="2E8D4D00" w14:textId="77777777" w:rsidR="005E36A6" w:rsidRPr="00E84EFC" w:rsidRDefault="005E36A6" w:rsidP="007E2797">
            <w:pPr>
              <w:spacing w:after="1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Three-phase, four</w:t>
            </w:r>
            <w:r w:rsidRPr="00E84EF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  <w:t>-</w:t>
            </w:r>
            <w:r w:rsidRPr="00E84EF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wire </w:t>
            </w:r>
            <w:r w:rsidRPr="00E84E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&gt; 5 kV</w:t>
            </w:r>
          </w:p>
        </w:tc>
        <w:tc>
          <w:tcPr>
            <w:tcW w:w="3117" w:type="dxa"/>
          </w:tcPr>
          <w:p w14:paraId="7DCFD36F" w14:textId="77777777" w:rsidR="005E36A6" w:rsidRPr="00FE6BA6" w:rsidRDefault="005E36A6" w:rsidP="007E2797">
            <w:pPr>
              <w:spacing w:after="1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BA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  <w:t>Single-</w:t>
            </w:r>
            <w:r w:rsidRPr="00FE6BA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phase </w:t>
            </w:r>
            <w:r w:rsidRPr="00FE6BA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  <w:t>line-to-neutral</w:t>
            </w:r>
          </w:p>
        </w:tc>
        <w:tc>
          <w:tcPr>
            <w:tcW w:w="3117" w:type="dxa"/>
          </w:tcPr>
          <w:p w14:paraId="28EF52BF" w14:textId="77777777" w:rsidR="005E36A6" w:rsidRPr="00FE6BA6" w:rsidRDefault="005E36A6" w:rsidP="007E2797">
            <w:pPr>
              <w:spacing w:after="1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BA6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Pass</w:t>
            </w:r>
            <w:r w:rsidRPr="00FE6BA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5E36A6" w:rsidRPr="00F94405" w14:paraId="162FE663" w14:textId="77777777" w:rsidTr="007E2797">
        <w:tc>
          <w:tcPr>
            <w:tcW w:w="3116" w:type="dxa"/>
          </w:tcPr>
          <w:p w14:paraId="1D91932A" w14:textId="77777777" w:rsidR="005E36A6" w:rsidRPr="00E84EFC" w:rsidRDefault="005E36A6" w:rsidP="007E279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4EFC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Pr="00E84EF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  <w:t>Three-phase, four-wire (For any line that has sections or mixed three-wire and four-wire)</w:t>
            </w:r>
          </w:p>
        </w:tc>
        <w:tc>
          <w:tcPr>
            <w:tcW w:w="3117" w:type="dxa"/>
          </w:tcPr>
          <w:p w14:paraId="74C77FF5" w14:textId="77777777" w:rsidR="005E36A6" w:rsidRPr="00FE6BA6" w:rsidRDefault="005E36A6" w:rsidP="007E2797">
            <w:pPr>
              <w:spacing w:after="12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E6B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others</w:t>
            </w:r>
          </w:p>
        </w:tc>
        <w:tc>
          <w:tcPr>
            <w:tcW w:w="3117" w:type="dxa"/>
          </w:tcPr>
          <w:p w14:paraId="2484D018" w14:textId="77777777" w:rsidR="005E36A6" w:rsidRPr="00FE6BA6" w:rsidRDefault="005E36A6" w:rsidP="007E279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B3BBB">
              <w:rPr>
                <w:rFonts w:ascii="Times New Roman" w:hAnsi="Times New Roman" w:cs="Times New Roman"/>
                <w:sz w:val="24"/>
                <w:szCs w:val="24"/>
              </w:rPr>
              <w:t xml:space="preserve">Fail. </w:t>
            </w:r>
            <w:r w:rsidRPr="003B3BB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  <w:t>To pass aggregate DER AC nameplate rating must be less than or equal to 10% of line-section peak load</w:t>
            </w:r>
            <w:r w:rsidRPr="00FE6BA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</w:tbl>
    <w:p w14:paraId="46A62A3F" w14:textId="77777777" w:rsidR="005E36A6" w:rsidRDefault="005E36A6" w:rsidP="005E36A6">
      <w:pPr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14:paraId="6FAF9B42" w14:textId="77777777" w:rsidR="005E36A6" w:rsidRDefault="005E36A6" w:rsidP="005E36A6">
      <w:pPr>
        <w:pStyle w:val="ListParagraph"/>
        <w:widowControl w:val="0"/>
        <w:numPr>
          <w:ilvl w:val="0"/>
          <w:numId w:val="5"/>
        </w:numPr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F21D6D">
        <w:rPr>
          <w:rFonts w:ascii="Times New Roman" w:eastAsia="Times New Roman" w:hAnsi="Times New Roman" w:cs="Times New Roman"/>
          <w:sz w:val="24"/>
          <w:szCs w:val="24"/>
        </w:rPr>
        <w:t>Based on aggregate DER on the feeder, is phase balancing maintained within utility limits?</w:t>
      </w:r>
    </w:p>
    <w:p w14:paraId="6939EC46" w14:textId="77777777" w:rsidR="004E5F47" w:rsidRPr="00F21D6D" w:rsidRDefault="004E5F47" w:rsidP="004E5F47">
      <w:pPr>
        <w:pStyle w:val="ListParagraph"/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sz w:val="24"/>
          <w:szCs w:val="24"/>
        </w:rPr>
      </w:pPr>
    </w:p>
    <w:p w14:paraId="3EE43427" w14:textId="77777777" w:rsidR="005E36A6" w:rsidRPr="00BA0EE3" w:rsidRDefault="005E36A6" w:rsidP="005E36A6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3">
        <w:rPr>
          <w:rFonts w:ascii="Times New Roman" w:hAnsi="Times New Roman" w:cs="Times New Roman"/>
          <w:sz w:val="24"/>
          <w:szCs w:val="24"/>
        </w:rPr>
        <w:t>If items 1 &amp; 2 pass, (Pass Screen)</w:t>
      </w:r>
    </w:p>
    <w:p w14:paraId="53B19BB3" w14:textId="77777777" w:rsidR="005E36A6" w:rsidRPr="00BA0EE3" w:rsidRDefault="005E36A6" w:rsidP="005E36A6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3">
        <w:rPr>
          <w:rFonts w:ascii="Times New Roman" w:hAnsi="Times New Roman" w:cs="Times New Roman"/>
          <w:sz w:val="24"/>
          <w:szCs w:val="24"/>
        </w:rPr>
        <w:t>If items 1 or 2 fail, (Fail Screen)</w:t>
      </w:r>
    </w:p>
    <w:p w14:paraId="5FAF1291" w14:textId="77777777" w:rsidR="00017FF3" w:rsidRPr="00F13A27" w:rsidRDefault="00017FF3" w:rsidP="00017FF3">
      <w:pPr>
        <w:widowControl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6BC27B" w14:textId="7683CCB4" w:rsidR="0031426A" w:rsidRPr="0031426A" w:rsidRDefault="00997593" w:rsidP="00857983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</w:pPr>
      <w:r w:rsidRPr="00F13A27"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  <w:t>I</w:t>
      </w:r>
      <w:r w:rsidR="0003620F" w:rsidRPr="00F13A27"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  <w:t>f</w:t>
      </w:r>
      <w:r w:rsidRPr="00F13A27"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  <w:t xml:space="preserve"> </w:t>
      </w:r>
      <w:r w:rsidR="00017FF3" w:rsidRPr="00F13A27"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  <w:t xml:space="preserve">Screen D </w:t>
      </w:r>
      <w:r w:rsidRPr="00F13A27"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  <w:t>fails:</w:t>
      </w:r>
    </w:p>
    <w:p w14:paraId="7BEEEC73" w14:textId="77777777" w:rsidR="0031426A" w:rsidRPr="0031426A" w:rsidRDefault="0031426A" w:rsidP="0031426A">
      <w:pPr>
        <w:pStyle w:val="ListParagraph"/>
        <w:spacing w:after="0" w:line="240" w:lineRule="auto"/>
        <w:ind w:right="29"/>
        <w:rPr>
          <w:rFonts w:ascii="Times New Roman" w:hAnsi="Times New Roman"/>
          <w:color w:val="0033CC"/>
          <w:sz w:val="24"/>
          <w:szCs w:val="24"/>
        </w:rPr>
      </w:pPr>
      <w:r w:rsidRPr="0031426A">
        <w:rPr>
          <w:rFonts w:ascii="Times New Roman" w:hAnsi="Times New Roman"/>
          <w:color w:val="0033CC"/>
          <w:sz w:val="24"/>
          <w:szCs w:val="24"/>
        </w:rPr>
        <w:t>If Question 1 Fails:</w:t>
      </w:r>
    </w:p>
    <w:p w14:paraId="43A4EBD8" w14:textId="63924637" w:rsidR="0031426A" w:rsidRPr="0031426A" w:rsidRDefault="0031426A" w:rsidP="0031426A">
      <w:pPr>
        <w:spacing w:after="0" w:line="240" w:lineRule="auto"/>
        <w:ind w:right="29" w:firstLine="720"/>
        <w:rPr>
          <w:rFonts w:ascii="Times New Roman" w:hAnsi="Times New Roman"/>
          <w:color w:val="0033CC"/>
          <w:sz w:val="24"/>
          <w:szCs w:val="24"/>
        </w:rPr>
      </w:pPr>
      <w:r w:rsidRPr="0031426A">
        <w:rPr>
          <w:rFonts w:ascii="Times New Roman" w:hAnsi="Times New Roman"/>
          <w:color w:val="0033CC"/>
          <w:sz w:val="24"/>
          <w:szCs w:val="24"/>
        </w:rPr>
        <w:t>Aggregate interconnected and proposed DER (including this project):  [XX] MW</w:t>
      </w:r>
      <w:r w:rsidRPr="0031426A">
        <w:rPr>
          <w:rFonts w:ascii="Times New Roman" w:hAnsi="Times New Roman"/>
          <w:b/>
          <w:bCs/>
          <w:color w:val="0033CC"/>
          <w:sz w:val="24"/>
          <w:szCs w:val="24"/>
        </w:rPr>
        <w:t xml:space="preserve"> </w:t>
      </w:r>
    </w:p>
    <w:p w14:paraId="28F895A9" w14:textId="2B144D9C" w:rsidR="0031426A" w:rsidRPr="0031426A" w:rsidRDefault="0031426A" w:rsidP="0031426A">
      <w:pPr>
        <w:pStyle w:val="ListParagraph"/>
        <w:spacing w:after="0" w:line="240" w:lineRule="auto"/>
        <w:ind w:right="29"/>
        <w:rPr>
          <w:rFonts w:ascii="Times New Roman" w:hAnsi="Times New Roman"/>
          <w:color w:val="0033CC"/>
          <w:sz w:val="24"/>
          <w:szCs w:val="24"/>
        </w:rPr>
      </w:pPr>
      <w:r w:rsidRPr="0031426A">
        <w:rPr>
          <w:rFonts w:ascii="Times New Roman" w:hAnsi="Times New Roman"/>
          <w:color w:val="0033CC"/>
          <w:sz w:val="24"/>
          <w:szCs w:val="24"/>
        </w:rPr>
        <w:t>10% of upstream l</w:t>
      </w:r>
      <w:r w:rsidR="00857983">
        <w:rPr>
          <w:rFonts w:ascii="Times New Roman" w:hAnsi="Times New Roman"/>
          <w:color w:val="0033CC"/>
          <w:sz w:val="24"/>
          <w:szCs w:val="24"/>
        </w:rPr>
        <w:t>ine section peak load:  [XX] MW</w:t>
      </w:r>
    </w:p>
    <w:p w14:paraId="577D02A9" w14:textId="77777777" w:rsidR="004E5F47" w:rsidRPr="0031426A" w:rsidRDefault="004E5F47" w:rsidP="004E5F47">
      <w:pPr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</w:p>
    <w:p w14:paraId="5148231F" w14:textId="686FA9E6" w:rsidR="00F13A27" w:rsidRDefault="0031426A" w:rsidP="00F13A27">
      <w:pPr>
        <w:pStyle w:val="ListParagraph"/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31426A">
        <w:rPr>
          <w:rFonts w:ascii="Times New Roman" w:eastAsia="Times New Roman" w:hAnsi="Times New Roman" w:cs="Times New Roman"/>
          <w:color w:val="0033CC"/>
          <w:sz w:val="24"/>
          <w:szCs w:val="24"/>
        </w:rPr>
        <w:t>If Question</w:t>
      </w:r>
      <w:r w:rsidR="00F13A27" w:rsidRPr="0031426A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2</w:t>
      </w:r>
      <w:r w:rsidRPr="0031426A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fails</w:t>
      </w:r>
      <w:r w:rsidRPr="00EA0E9C">
        <w:rPr>
          <w:rFonts w:ascii="Times New Roman" w:eastAsia="Times New Roman" w:hAnsi="Times New Roman" w:cs="Times New Roman"/>
          <w:color w:val="0033CC"/>
          <w:sz w:val="24"/>
          <w:szCs w:val="24"/>
        </w:rPr>
        <w:t>:</w:t>
      </w:r>
    </w:p>
    <w:p w14:paraId="2D820372" w14:textId="77777777" w:rsidR="004E5F47" w:rsidRPr="0003620F" w:rsidRDefault="004E5F47" w:rsidP="004E5F47">
      <w:pPr>
        <w:pStyle w:val="ListParagraph"/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03620F">
        <w:rPr>
          <w:rFonts w:ascii="Times New Roman" w:eastAsia="Times New Roman" w:hAnsi="Times New Roman" w:cs="Times New Roman"/>
          <w:color w:val="0033CC"/>
          <w:sz w:val="24"/>
          <w:szCs w:val="24"/>
        </w:rPr>
        <w:t>Utility phase balancing must be maintained within [X]%.</w:t>
      </w:r>
    </w:p>
    <w:p w14:paraId="1D12845B" w14:textId="7AB1151C" w:rsidR="0003620F" w:rsidRPr="0003620F" w:rsidRDefault="00857983" w:rsidP="00B207C2">
      <w:pPr>
        <w:pStyle w:val="ListParagraph"/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>The</w:t>
      </w:r>
      <w:r w:rsidR="0003620F" w:rsidRPr="0003620F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aggregate DER </w:t>
      </w:r>
      <w:r>
        <w:rPr>
          <w:rFonts w:ascii="Times New Roman" w:hAnsi="Times New Roman"/>
          <w:color w:val="0033CC"/>
          <w:sz w:val="24"/>
          <w:szCs w:val="24"/>
        </w:rPr>
        <w:t xml:space="preserve">(including this project) </w:t>
      </w:r>
      <w:r w:rsidR="0003620F" w:rsidRPr="0003620F">
        <w:rPr>
          <w:rFonts w:ascii="Times New Roman" w:eastAsia="Times New Roman" w:hAnsi="Times New Roman" w:cs="Times New Roman"/>
          <w:color w:val="0033CC"/>
          <w:sz w:val="24"/>
          <w:szCs w:val="24"/>
        </w:rPr>
        <w:t>cau</w:t>
      </w:r>
      <w:r w:rsidR="0031426A">
        <w:rPr>
          <w:rFonts w:ascii="Times New Roman" w:eastAsia="Times New Roman" w:hAnsi="Times New Roman" w:cs="Times New Roman"/>
          <w:color w:val="0033CC"/>
          <w:sz w:val="24"/>
          <w:szCs w:val="24"/>
        </w:rPr>
        <w:t>ses a phase imbalance of: [X]%.</w:t>
      </w:r>
    </w:p>
    <w:p w14:paraId="6BE5741E" w14:textId="77777777" w:rsidR="0013480D" w:rsidRDefault="0013480D" w:rsidP="00405C7F">
      <w:pPr>
        <w:pStyle w:val="ListParagraph"/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</w:p>
    <w:p w14:paraId="2A63807E" w14:textId="77777777" w:rsidR="005E36A6" w:rsidRDefault="005E36A6" w:rsidP="005E36A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53A1D" w14:textId="77777777" w:rsidR="005E36A6" w:rsidRPr="00A80102" w:rsidRDefault="005E36A6" w:rsidP="005E36A6">
      <w:pPr>
        <w:widowControl w:val="0"/>
        <w:spacing w:after="0" w:line="240" w:lineRule="auto"/>
        <w:ind w:left="1501" w:right="12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8" w:name="_Toc500835534"/>
      <w:bookmarkStart w:id="29" w:name="_Toc510433292"/>
      <w:bookmarkStart w:id="30" w:name="_Toc510449902"/>
      <w:bookmarkStart w:id="31" w:name="_Toc510513566"/>
      <w:bookmarkStart w:id="32" w:name="_Toc510517076"/>
      <w:bookmarkStart w:id="33" w:name="_Toc510517314"/>
      <w:bookmarkStart w:id="34" w:name="_Toc510525296"/>
      <w:bookmarkStart w:id="35" w:name="_Toc510607601"/>
      <w:bookmarkStart w:id="36" w:name="_Toc513718028"/>
      <w:r w:rsidRPr="00A80102">
        <w:rPr>
          <w:rFonts w:ascii="Times New Roman" w:hAnsi="Times New Roman" w:cs="Times New Roman"/>
          <w:b/>
          <w:sz w:val="24"/>
          <w:szCs w:val="24"/>
        </w:rPr>
        <w:t>Screen E: Simplified Penetration Test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14:paraId="68D34A4B" w14:textId="77777777" w:rsidR="005E36A6" w:rsidRPr="00A80102" w:rsidRDefault="005E36A6" w:rsidP="005E36A6">
      <w:pPr>
        <w:widowControl w:val="0"/>
        <w:spacing w:before="9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D5FE55" w14:textId="77777777" w:rsidR="005E36A6" w:rsidRDefault="005E36A6" w:rsidP="005E36A6">
      <w:pPr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40568E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A80102">
        <w:rPr>
          <w:rFonts w:ascii="Times New Roman" w:hAnsi="Times New Roman" w:cs="Times New Roman"/>
          <w:sz w:val="24"/>
          <w:szCs w:val="24"/>
        </w:rPr>
        <w:t xml:space="preserve"> t</w:t>
      </w:r>
      <w:r w:rsidRPr="0040568E">
        <w:rPr>
          <w:rFonts w:ascii="Times New Roman" w:hAnsi="Times New Roman"/>
        </w:rPr>
        <w:t xml:space="preserve">he aggregate </w:t>
      </w:r>
      <w:r w:rsidRPr="0040568E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A80102">
        <w:rPr>
          <w:rFonts w:ascii="Times New Roman" w:hAnsi="Times New Roman" w:cs="Times New Roman"/>
          <w:sz w:val="24"/>
          <w:szCs w:val="24"/>
        </w:rPr>
        <w:t xml:space="preserve"> capacity on </w:t>
      </w:r>
      <w:r w:rsidRPr="0040568E">
        <w:rPr>
          <w:rFonts w:ascii="Times New Roman" w:eastAsia="Times New Roman" w:hAnsi="Times New Roman" w:cs="Times New Roman"/>
          <w:sz w:val="24"/>
          <w:szCs w:val="24"/>
        </w:rPr>
        <w:t>any medium voltage line section (existing and approved prior to application) is</w:t>
      </w:r>
      <w:r w:rsidRPr="00A80102">
        <w:rPr>
          <w:rFonts w:ascii="Times New Roman" w:hAnsi="Times New Roman" w:cs="Times New Roman"/>
          <w:sz w:val="24"/>
          <w:szCs w:val="24"/>
        </w:rPr>
        <w:t xml:space="preserve"> less than 15% of </w:t>
      </w:r>
      <w:r w:rsidRPr="0040568E">
        <w:rPr>
          <w:rFonts w:ascii="Times New Roman" w:hAnsi="Times New Roman"/>
        </w:rPr>
        <w:t xml:space="preserve">the annual peak load for all </w:t>
      </w:r>
      <w:r w:rsidRPr="0040568E">
        <w:rPr>
          <w:rFonts w:ascii="Times New Roman" w:eastAsia="Times New Roman" w:hAnsi="Times New Roman" w:cs="Times New Roman"/>
          <w:sz w:val="24"/>
          <w:szCs w:val="24"/>
        </w:rPr>
        <w:t>line sections</w:t>
      </w:r>
      <w:r w:rsidRPr="00A80102">
        <w:rPr>
          <w:rFonts w:ascii="Times New Roman" w:hAnsi="Times New Roman" w:cs="Times New Roman"/>
          <w:sz w:val="24"/>
          <w:szCs w:val="24"/>
        </w:rPr>
        <w:t xml:space="preserve"> bounded by automatic se</w:t>
      </w:r>
      <w:r w:rsidRPr="0040568E">
        <w:rPr>
          <w:rFonts w:ascii="Times New Roman" w:hAnsi="Times New Roman"/>
        </w:rPr>
        <w:t xml:space="preserve">ctionalizing </w:t>
      </w:r>
      <w:r w:rsidRPr="0040568E">
        <w:rPr>
          <w:rFonts w:ascii="Times New Roman" w:hAnsi="Times New Roman"/>
          <w:sz w:val="24"/>
          <w:szCs w:val="24"/>
        </w:rPr>
        <w:t>devices</w:t>
      </w:r>
      <w:r w:rsidRPr="0040568E">
        <w:rPr>
          <w:rFonts w:ascii="Times New Roman" w:eastAsia="Times New Roman" w:hAnsi="Times New Roman" w:cs="Times New Roman"/>
          <w:sz w:val="24"/>
          <w:szCs w:val="24"/>
        </w:rPr>
        <w:t xml:space="preserve"> upstream of the DER? </w:t>
      </w:r>
    </w:p>
    <w:p w14:paraId="088AC99D" w14:textId="77777777" w:rsidR="005E36A6" w:rsidRPr="00BA0EE3" w:rsidRDefault="005E36A6" w:rsidP="005E36A6">
      <w:pPr>
        <w:pStyle w:val="ListParagraph"/>
        <w:widowControl w:val="0"/>
        <w:numPr>
          <w:ilvl w:val="0"/>
          <w:numId w:val="6"/>
        </w:numPr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BA0EE3">
        <w:rPr>
          <w:rFonts w:ascii="Times New Roman" w:eastAsia="Times New Roman" w:hAnsi="Times New Roman" w:cs="Times New Roman"/>
          <w:sz w:val="24"/>
          <w:szCs w:val="24"/>
        </w:rPr>
        <w:t>Yes (Pass Screen)</w:t>
      </w:r>
    </w:p>
    <w:p w14:paraId="4F65517E" w14:textId="77777777" w:rsidR="005E36A6" w:rsidRPr="00B207C2" w:rsidRDefault="005E36A6" w:rsidP="005E36A6">
      <w:pPr>
        <w:pStyle w:val="ListParagraph"/>
        <w:widowControl w:val="0"/>
        <w:numPr>
          <w:ilvl w:val="0"/>
          <w:numId w:val="6"/>
        </w:numPr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  <w:r w:rsidRPr="00B207C2">
        <w:rPr>
          <w:rFonts w:ascii="Times New Roman" w:eastAsia="Times New Roman" w:hAnsi="Times New Roman" w:cs="Times New Roman"/>
          <w:sz w:val="24"/>
          <w:szCs w:val="24"/>
        </w:rPr>
        <w:t>No (Fail Screen)</w:t>
      </w:r>
    </w:p>
    <w:p w14:paraId="7CF43738" w14:textId="77777777" w:rsidR="00862FA9" w:rsidRDefault="00862FA9" w:rsidP="00862FA9">
      <w:pPr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14:paraId="224137D0" w14:textId="77777777" w:rsidR="00EA0E9C" w:rsidRDefault="00EA0E9C" w:rsidP="00862FA9">
      <w:pPr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sz w:val="24"/>
          <w:szCs w:val="24"/>
        </w:rPr>
      </w:pPr>
    </w:p>
    <w:p w14:paraId="3FF7677D" w14:textId="47A03269" w:rsidR="00862FA9" w:rsidRPr="007E2797" w:rsidRDefault="00121D1A" w:rsidP="00862FA9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</w:rPr>
      </w:pPr>
      <w:r w:rsidRPr="00121D1A">
        <w:rPr>
          <w:rFonts w:ascii="Times New Roman" w:eastAsia="Times New Roman" w:hAnsi="Times New Roman" w:cs="Times New Roman"/>
          <w:i/>
          <w:color w:val="0033CC"/>
          <w:sz w:val="24"/>
          <w:szCs w:val="24"/>
          <w:u w:val="single"/>
        </w:rPr>
        <w:lastRenderedPageBreak/>
        <w:t xml:space="preserve">If </w:t>
      </w:r>
      <w:r w:rsidR="00862FA9" w:rsidRPr="00121D1A">
        <w:rPr>
          <w:rFonts w:ascii="Times New Roman" w:eastAsia="Times New Roman" w:hAnsi="Times New Roman" w:cs="Times New Roman"/>
          <w:i/>
          <w:color w:val="0033CC"/>
          <w:sz w:val="24"/>
          <w:szCs w:val="24"/>
          <w:u w:val="single"/>
        </w:rPr>
        <w:t>Screen E</w:t>
      </w:r>
      <w:r w:rsidR="00997593" w:rsidRPr="00121D1A">
        <w:rPr>
          <w:rFonts w:ascii="Times New Roman" w:eastAsia="Times New Roman" w:hAnsi="Times New Roman" w:cs="Times New Roman"/>
          <w:i/>
          <w:color w:val="0033CC"/>
          <w:sz w:val="24"/>
          <w:szCs w:val="24"/>
          <w:u w:val="single"/>
        </w:rPr>
        <w:t xml:space="preserve"> fails</w:t>
      </w:r>
      <w:r w:rsidR="0013480D"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</w:rPr>
        <w:t>:</w:t>
      </w:r>
      <w:r w:rsidR="00862FA9" w:rsidRPr="007E2797"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</w:rPr>
        <w:t xml:space="preserve"> </w:t>
      </w:r>
    </w:p>
    <w:p w14:paraId="2301F845" w14:textId="2D3AB92A" w:rsidR="004E0F21" w:rsidRDefault="004E0F21" w:rsidP="00997593">
      <w:pPr>
        <w:widowControl w:val="0"/>
        <w:spacing w:after="0" w:line="240" w:lineRule="auto"/>
        <w:ind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</w:p>
    <w:p w14:paraId="5B8DE764" w14:textId="686C2850" w:rsidR="004E0F21" w:rsidRDefault="004E0F21" w:rsidP="00862FA9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15% of </w:t>
      </w:r>
      <w:r w:rsidR="005A3855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upstream </w:t>
      </w:r>
      <w:r w:rsidR="00BE4567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line </w:t>
      </w:r>
      <w:r w:rsidR="00B207C2">
        <w:rPr>
          <w:rFonts w:ascii="Times New Roman" w:eastAsia="Times New Roman" w:hAnsi="Times New Roman" w:cs="Times New Roman"/>
          <w:color w:val="0033CC"/>
          <w:sz w:val="24"/>
          <w:szCs w:val="24"/>
        </w:rPr>
        <w:t>section load:</w:t>
      </w:r>
      <w:r w:rsidR="004E5F47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 w:rsidR="004E5F47" w:rsidRPr="0003620F">
        <w:rPr>
          <w:rFonts w:ascii="Times New Roman" w:eastAsia="Times New Roman" w:hAnsi="Times New Roman" w:cs="Times New Roman"/>
          <w:color w:val="0033CC"/>
          <w:sz w:val="24"/>
          <w:szCs w:val="24"/>
        </w:rPr>
        <w:t>[XX]</w:t>
      </w:r>
      <w:r w:rsidR="004E5F47" w:rsidRPr="0003620F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 </w:t>
      </w:r>
      <w:r w:rsidR="004E5F47" w:rsidRPr="0003620F">
        <w:rPr>
          <w:rFonts w:ascii="Times New Roman" w:eastAsia="Times New Roman" w:hAnsi="Times New Roman" w:cs="Times New Roman"/>
          <w:color w:val="0033CC"/>
          <w:sz w:val="24"/>
          <w:szCs w:val="24"/>
        </w:rPr>
        <w:t>MW</w:t>
      </w:r>
    </w:p>
    <w:p w14:paraId="2CFB4291" w14:textId="63B24BEB" w:rsidR="004E0F21" w:rsidRDefault="004E0F21" w:rsidP="00997593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>Aggregate DER</w:t>
      </w:r>
      <w:r w:rsidR="00857983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 w:rsidR="00857983">
        <w:rPr>
          <w:rFonts w:ascii="Times New Roman" w:hAnsi="Times New Roman"/>
          <w:color w:val="0033CC"/>
          <w:sz w:val="24"/>
          <w:szCs w:val="24"/>
        </w:rPr>
        <w:t>(including this project)</w:t>
      </w:r>
      <w:r w:rsidR="00997593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on </w:t>
      </w:r>
      <w:r w:rsidR="00BE4567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upstream line </w:t>
      </w:r>
      <w:r w:rsidR="00997593">
        <w:rPr>
          <w:rFonts w:ascii="Times New Roman" w:eastAsia="Times New Roman" w:hAnsi="Times New Roman" w:cs="Times New Roman"/>
          <w:color w:val="0033CC"/>
          <w:sz w:val="24"/>
          <w:szCs w:val="24"/>
        </w:rPr>
        <w:t>section</w:t>
      </w:r>
      <w:r w:rsidR="00B207C2">
        <w:rPr>
          <w:rFonts w:ascii="Times New Roman" w:eastAsia="Times New Roman" w:hAnsi="Times New Roman" w:cs="Times New Roman"/>
          <w:color w:val="0033CC"/>
          <w:sz w:val="24"/>
          <w:szCs w:val="24"/>
        </w:rPr>
        <w:t>:</w:t>
      </w:r>
      <w:r w:rsidR="004E5F47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 w:rsidR="004E5F47" w:rsidRPr="0003620F">
        <w:rPr>
          <w:rFonts w:ascii="Times New Roman" w:eastAsia="Times New Roman" w:hAnsi="Times New Roman" w:cs="Times New Roman"/>
          <w:color w:val="0033CC"/>
          <w:sz w:val="24"/>
          <w:szCs w:val="24"/>
        </w:rPr>
        <w:t>[XX]</w:t>
      </w:r>
      <w:r w:rsidR="004E5F47" w:rsidRPr="0003620F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t xml:space="preserve"> </w:t>
      </w:r>
      <w:r w:rsidR="004E5F47" w:rsidRPr="0003620F">
        <w:rPr>
          <w:rFonts w:ascii="Times New Roman" w:eastAsia="Times New Roman" w:hAnsi="Times New Roman" w:cs="Times New Roman"/>
          <w:color w:val="0033CC"/>
          <w:sz w:val="24"/>
          <w:szCs w:val="24"/>
        </w:rPr>
        <w:t>MW</w:t>
      </w:r>
    </w:p>
    <w:p w14:paraId="2822B029" w14:textId="12249232" w:rsidR="00997593" w:rsidRDefault="00997593" w:rsidP="00997593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</w:p>
    <w:p w14:paraId="5F37A613" w14:textId="1711D3ED" w:rsidR="00862FA9" w:rsidRPr="00B207C2" w:rsidRDefault="00B207C2" w:rsidP="00B207C2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>[R</w:t>
      </w:r>
      <w:r w:rsidR="00997593">
        <w:rPr>
          <w:rFonts w:ascii="Times New Roman" w:eastAsia="Times New Roman" w:hAnsi="Times New Roman" w:cs="Times New Roman"/>
          <w:color w:val="0033CC"/>
          <w:sz w:val="24"/>
          <w:szCs w:val="24"/>
        </w:rPr>
        <w:t>epeat as necessary]</w:t>
      </w:r>
    </w:p>
    <w:p w14:paraId="74EB18B7" w14:textId="77777777" w:rsidR="005E36A6" w:rsidRDefault="005E36A6" w:rsidP="005E36A6">
      <w:pPr>
        <w:widowControl w:val="0"/>
        <w:spacing w:after="0" w:line="240" w:lineRule="auto"/>
        <w:ind w:right="111"/>
        <w:rPr>
          <w:rFonts w:ascii="Times New Roman" w:hAnsi="Times New Roman" w:cs="Times New Roman"/>
          <w:sz w:val="24"/>
          <w:szCs w:val="24"/>
        </w:rPr>
      </w:pPr>
    </w:p>
    <w:p w14:paraId="45BCA167" w14:textId="77777777" w:rsidR="00B207C2" w:rsidRPr="00A80102" w:rsidRDefault="00B207C2" w:rsidP="005E36A6">
      <w:pPr>
        <w:widowControl w:val="0"/>
        <w:spacing w:after="0" w:line="240" w:lineRule="auto"/>
        <w:ind w:right="111"/>
        <w:rPr>
          <w:rFonts w:ascii="Times New Roman" w:hAnsi="Times New Roman" w:cs="Times New Roman"/>
          <w:sz w:val="24"/>
          <w:szCs w:val="24"/>
        </w:rPr>
      </w:pPr>
    </w:p>
    <w:p w14:paraId="7A20214F" w14:textId="77777777" w:rsidR="005E36A6" w:rsidRPr="00F94405" w:rsidRDefault="005E36A6" w:rsidP="005E36A6">
      <w:pPr>
        <w:widowControl w:val="0"/>
        <w:spacing w:after="0" w:line="240" w:lineRule="auto"/>
        <w:ind w:left="1501" w:right="12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37" w:name="_Toc500835535"/>
      <w:bookmarkStart w:id="38" w:name="_Toc510433293"/>
      <w:bookmarkStart w:id="39" w:name="_Toc510449903"/>
      <w:bookmarkStart w:id="40" w:name="_Toc510513567"/>
      <w:bookmarkStart w:id="41" w:name="_Toc510517077"/>
      <w:bookmarkStart w:id="42" w:name="_Toc510517315"/>
      <w:bookmarkStart w:id="43" w:name="_Toc510525297"/>
      <w:bookmarkStart w:id="44" w:name="_Toc510607602"/>
      <w:bookmarkStart w:id="45" w:name="_Toc513718029"/>
      <w:r w:rsidRPr="00F94405">
        <w:rPr>
          <w:rFonts w:ascii="Times New Roman" w:eastAsia="Times New Roman" w:hAnsi="Times New Roman" w:cs="Times New Roman"/>
          <w:b/>
          <w:bCs/>
          <w:sz w:val="24"/>
          <w:szCs w:val="24"/>
        </w:rPr>
        <w:t>Screen F: Is Feeder Capacity Adequate for Individual and Aggregate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F94405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3DAAC537" w14:textId="77777777" w:rsidR="005E36A6" w:rsidRPr="00F94405" w:rsidRDefault="005E36A6" w:rsidP="005E36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5CB003" w14:textId="77777777" w:rsidR="005E36A6" w:rsidRDefault="005E36A6" w:rsidP="005E36A6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F21D6D">
        <w:rPr>
          <w:rFonts w:ascii="Times New Roman" w:hAnsi="Times New Roman" w:cs="Times New Roman"/>
          <w:sz w:val="24"/>
          <w:szCs w:val="24"/>
        </w:rPr>
        <w:t xml:space="preserve">Is the feeder available short circuit capacity at the medium voltage PCC, divided by the rating of the individual DER, greater than 25?  </w:t>
      </w:r>
    </w:p>
    <w:p w14:paraId="0DD9458D" w14:textId="77777777" w:rsidR="005E36A6" w:rsidRPr="00F21D6D" w:rsidRDefault="005E36A6" w:rsidP="005E36A6">
      <w:pPr>
        <w:pStyle w:val="ListParagraph"/>
        <w:widowControl w:val="0"/>
        <w:numPr>
          <w:ilvl w:val="0"/>
          <w:numId w:val="7"/>
        </w:num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  <w:r w:rsidRPr="00F21D6D">
        <w:rPr>
          <w:rFonts w:ascii="Times New Roman" w:hAnsi="Times New Roman" w:cs="Times New Roman"/>
          <w:sz w:val="24"/>
          <w:szCs w:val="24"/>
        </w:rPr>
        <w:t xml:space="preserve">Is the feeder available short circuit capacity at the substation divided by the capacity all aggregate DER on the feeder, greater than 25?  </w:t>
      </w:r>
    </w:p>
    <w:p w14:paraId="634DD942" w14:textId="77777777" w:rsidR="005E36A6" w:rsidRPr="00BA0EE3" w:rsidRDefault="005E36A6" w:rsidP="005E36A6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EE3">
        <w:rPr>
          <w:rFonts w:ascii="Times New Roman" w:hAnsi="Times New Roman" w:cs="Times New Roman"/>
          <w:sz w:val="24"/>
          <w:szCs w:val="24"/>
        </w:rPr>
        <w:t>If items 1 &amp; 2 pass, (Pass Screen)</w:t>
      </w:r>
    </w:p>
    <w:p w14:paraId="3C94AB2B" w14:textId="77777777" w:rsidR="005E36A6" w:rsidRPr="00B207C2" w:rsidRDefault="005E36A6" w:rsidP="005E36A6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7C2">
        <w:rPr>
          <w:rFonts w:ascii="Times New Roman" w:hAnsi="Times New Roman" w:cs="Times New Roman"/>
          <w:sz w:val="24"/>
          <w:szCs w:val="24"/>
        </w:rPr>
        <w:t>If items 1 or 2 fail, (Fail Screen)</w:t>
      </w:r>
    </w:p>
    <w:p w14:paraId="2E776391" w14:textId="77777777" w:rsidR="00862FA9" w:rsidRPr="00BA0EE3" w:rsidRDefault="00862FA9" w:rsidP="00862FA9">
      <w:pPr>
        <w:widowControl w:val="0"/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</w:rPr>
      </w:pPr>
    </w:p>
    <w:p w14:paraId="15EC3396" w14:textId="32DC1CEE" w:rsidR="00862FA9" w:rsidRPr="007E2797" w:rsidRDefault="00121D1A" w:rsidP="00CE55DA">
      <w:pPr>
        <w:widowControl w:val="0"/>
        <w:spacing w:after="0" w:line="240" w:lineRule="auto"/>
        <w:ind w:right="29" w:firstLine="360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121D1A"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  <w:t xml:space="preserve">If </w:t>
      </w:r>
      <w:r w:rsidR="00862FA9" w:rsidRPr="00121D1A"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  <w:t xml:space="preserve">Screen F </w:t>
      </w:r>
      <w:r w:rsidR="00997593" w:rsidRPr="00121D1A">
        <w:rPr>
          <w:rFonts w:ascii="Times New Roman" w:eastAsia="Times New Roman" w:hAnsi="Times New Roman" w:cs="Times New Roman"/>
          <w:i/>
          <w:color w:val="0033CC"/>
          <w:sz w:val="24"/>
          <w:szCs w:val="24"/>
        </w:rPr>
        <w:t>fails</w:t>
      </w:r>
      <w:r w:rsidR="00997593" w:rsidRPr="00BA0EE3">
        <w:rPr>
          <w:rFonts w:ascii="Times New Roman" w:eastAsia="Times New Roman" w:hAnsi="Times New Roman" w:cs="Times New Roman"/>
          <w:color w:val="0033CC"/>
          <w:sz w:val="24"/>
          <w:szCs w:val="24"/>
        </w:rPr>
        <w:t>:</w:t>
      </w:r>
    </w:p>
    <w:p w14:paraId="2433D776" w14:textId="45F20E94" w:rsidR="00790AF2" w:rsidRDefault="00790AF2" w:rsidP="00862FA9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DER </w:t>
      </w:r>
      <w:r w:rsidR="00BE4567">
        <w:rPr>
          <w:rFonts w:ascii="Times New Roman" w:eastAsia="Times New Roman" w:hAnsi="Times New Roman" w:cs="Times New Roman"/>
          <w:color w:val="0033CC"/>
          <w:sz w:val="24"/>
          <w:szCs w:val="24"/>
        </w:rPr>
        <w:t>rating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>:</w:t>
      </w:r>
    </w:p>
    <w:p w14:paraId="73DD8030" w14:textId="3CE2C29E" w:rsidR="00790AF2" w:rsidRDefault="00BE4567" w:rsidP="00862FA9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>Short circuit capacity</w:t>
      </w:r>
      <w:r w:rsidR="00790AF2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at PCC:</w:t>
      </w:r>
    </w:p>
    <w:p w14:paraId="138BA5BB" w14:textId="77777777" w:rsidR="00790AF2" w:rsidRDefault="00790AF2" w:rsidP="00790AF2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>Stiffness factor at PCC:</w:t>
      </w:r>
    </w:p>
    <w:p w14:paraId="6F61A6CF" w14:textId="77777777" w:rsidR="00790AF2" w:rsidRDefault="00790AF2" w:rsidP="00862FA9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</w:p>
    <w:p w14:paraId="10495607" w14:textId="4A1764F7" w:rsidR="00790AF2" w:rsidRDefault="00790AF2" w:rsidP="00862FA9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Aggregate DER </w:t>
      </w:r>
      <w:r w:rsidR="00857983">
        <w:rPr>
          <w:rFonts w:ascii="Times New Roman" w:hAnsi="Times New Roman"/>
          <w:color w:val="0033CC"/>
          <w:sz w:val="24"/>
          <w:szCs w:val="24"/>
        </w:rPr>
        <w:t xml:space="preserve">(including this project) </w:t>
      </w:r>
      <w:r w:rsidR="00BE4567">
        <w:rPr>
          <w:rFonts w:ascii="Times New Roman" w:eastAsia="Times New Roman" w:hAnsi="Times New Roman" w:cs="Times New Roman"/>
          <w:color w:val="0033CC"/>
          <w:sz w:val="24"/>
          <w:szCs w:val="24"/>
        </w:rPr>
        <w:t>rating</w:t>
      </w: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>:</w:t>
      </w:r>
    </w:p>
    <w:p w14:paraId="687603B6" w14:textId="6B31CEC7" w:rsidR="00790AF2" w:rsidRDefault="00BE4567" w:rsidP="00862FA9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Short circuit capacity </w:t>
      </w:r>
      <w:r w:rsidR="00790AF2">
        <w:rPr>
          <w:rFonts w:ascii="Times New Roman" w:eastAsia="Times New Roman" w:hAnsi="Times New Roman" w:cs="Times New Roman"/>
          <w:color w:val="0033CC"/>
          <w:sz w:val="24"/>
          <w:szCs w:val="24"/>
        </w:rPr>
        <w:t>at Substation:</w:t>
      </w:r>
    </w:p>
    <w:p w14:paraId="749BB33B" w14:textId="2F457CD8" w:rsidR="005A46D5" w:rsidRPr="00B207C2" w:rsidRDefault="00790AF2" w:rsidP="00B207C2">
      <w:pPr>
        <w:widowControl w:val="0"/>
        <w:spacing w:after="0" w:line="240" w:lineRule="auto"/>
        <w:ind w:left="360" w:right="29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33CC"/>
          <w:sz w:val="24"/>
          <w:szCs w:val="24"/>
        </w:rPr>
        <w:t>Stiffness factor at Substation:</w:t>
      </w:r>
    </w:p>
    <w:sectPr w:rsidR="005A46D5" w:rsidRPr="00B207C2"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B8C80" w14:textId="77777777" w:rsidR="007C2161" w:rsidRDefault="007C2161">
      <w:pPr>
        <w:spacing w:after="0" w:line="240" w:lineRule="auto"/>
      </w:pPr>
      <w:r>
        <w:separator/>
      </w:r>
    </w:p>
  </w:endnote>
  <w:endnote w:type="continuationSeparator" w:id="0">
    <w:p w14:paraId="0F70CF5A" w14:textId="77777777" w:rsidR="007C2161" w:rsidRDefault="007C2161">
      <w:pPr>
        <w:spacing w:after="0" w:line="240" w:lineRule="auto"/>
      </w:pPr>
      <w:r>
        <w:continuationSeparator/>
      </w:r>
    </w:p>
  </w:endnote>
  <w:endnote w:type="continuationNotice" w:id="1">
    <w:p w14:paraId="33B9F704" w14:textId="77777777" w:rsidR="007C2161" w:rsidRDefault="007C21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E817" w14:textId="77777777" w:rsidR="002225DC" w:rsidRDefault="002225DC">
    <w:pPr>
      <w:pStyle w:val="Footer"/>
      <w:jc w:val="center"/>
    </w:pPr>
  </w:p>
  <w:p w14:paraId="6B3EB310" w14:textId="77777777" w:rsidR="002225DC" w:rsidRPr="00263E40" w:rsidRDefault="002225DC" w:rsidP="007E2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A77F5" w14:textId="77777777" w:rsidR="007C2161" w:rsidRDefault="007C2161">
      <w:pPr>
        <w:spacing w:after="0" w:line="240" w:lineRule="auto"/>
      </w:pPr>
      <w:r>
        <w:separator/>
      </w:r>
    </w:p>
  </w:footnote>
  <w:footnote w:type="continuationSeparator" w:id="0">
    <w:p w14:paraId="3247C8C0" w14:textId="77777777" w:rsidR="007C2161" w:rsidRDefault="007C2161">
      <w:pPr>
        <w:spacing w:after="0" w:line="240" w:lineRule="auto"/>
      </w:pPr>
      <w:r>
        <w:continuationSeparator/>
      </w:r>
    </w:p>
  </w:footnote>
  <w:footnote w:type="continuationNotice" w:id="1">
    <w:p w14:paraId="539BEEAC" w14:textId="77777777" w:rsidR="007C2161" w:rsidRDefault="007C216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005"/>
    <w:multiLevelType w:val="hybridMultilevel"/>
    <w:tmpl w:val="E8DC0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B0B2E"/>
    <w:multiLevelType w:val="hybridMultilevel"/>
    <w:tmpl w:val="0D34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10D"/>
    <w:multiLevelType w:val="hybridMultilevel"/>
    <w:tmpl w:val="8508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C3A4E"/>
    <w:multiLevelType w:val="hybridMultilevel"/>
    <w:tmpl w:val="CD720A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F1417"/>
    <w:multiLevelType w:val="hybridMultilevel"/>
    <w:tmpl w:val="F79CD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51799"/>
    <w:multiLevelType w:val="hybridMultilevel"/>
    <w:tmpl w:val="6136F05E"/>
    <w:lvl w:ilvl="0" w:tplc="15688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5023"/>
    <w:multiLevelType w:val="hybridMultilevel"/>
    <w:tmpl w:val="3DCE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B277D"/>
    <w:multiLevelType w:val="hybridMultilevel"/>
    <w:tmpl w:val="303E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13C62"/>
    <w:multiLevelType w:val="hybridMultilevel"/>
    <w:tmpl w:val="92AA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A5944"/>
    <w:multiLevelType w:val="hybridMultilevel"/>
    <w:tmpl w:val="2B781F8A"/>
    <w:lvl w:ilvl="0" w:tplc="F72C1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A6"/>
    <w:rsid w:val="00017FF3"/>
    <w:rsid w:val="0003620F"/>
    <w:rsid w:val="00043EA1"/>
    <w:rsid w:val="000815E2"/>
    <w:rsid w:val="0008294A"/>
    <w:rsid w:val="000A549A"/>
    <w:rsid w:val="000D1BDC"/>
    <w:rsid w:val="0011545E"/>
    <w:rsid w:val="00121D1A"/>
    <w:rsid w:val="0013480D"/>
    <w:rsid w:val="00152A03"/>
    <w:rsid w:val="0017288E"/>
    <w:rsid w:val="00206EC6"/>
    <w:rsid w:val="002225DC"/>
    <w:rsid w:val="0023573C"/>
    <w:rsid w:val="00261446"/>
    <w:rsid w:val="00291CCA"/>
    <w:rsid w:val="002D2ABA"/>
    <w:rsid w:val="002E59B1"/>
    <w:rsid w:val="00311419"/>
    <w:rsid w:val="0031426A"/>
    <w:rsid w:val="00357D8B"/>
    <w:rsid w:val="003661FB"/>
    <w:rsid w:val="003714DE"/>
    <w:rsid w:val="003B3BBB"/>
    <w:rsid w:val="003B612B"/>
    <w:rsid w:val="003B78D8"/>
    <w:rsid w:val="00405C7F"/>
    <w:rsid w:val="00444CF7"/>
    <w:rsid w:val="00463DCD"/>
    <w:rsid w:val="0048340C"/>
    <w:rsid w:val="00484197"/>
    <w:rsid w:val="004A1C5B"/>
    <w:rsid w:val="004B1889"/>
    <w:rsid w:val="004B387D"/>
    <w:rsid w:val="004E0F21"/>
    <w:rsid w:val="004E5F47"/>
    <w:rsid w:val="00522356"/>
    <w:rsid w:val="005817EE"/>
    <w:rsid w:val="00590020"/>
    <w:rsid w:val="005949B8"/>
    <w:rsid w:val="005A3855"/>
    <w:rsid w:val="005A46D5"/>
    <w:rsid w:val="005E36A6"/>
    <w:rsid w:val="00641495"/>
    <w:rsid w:val="006B1AB7"/>
    <w:rsid w:val="006D5D09"/>
    <w:rsid w:val="00755A8D"/>
    <w:rsid w:val="00784801"/>
    <w:rsid w:val="00790AF2"/>
    <w:rsid w:val="007C2161"/>
    <w:rsid w:val="007C2B8B"/>
    <w:rsid w:val="007E2797"/>
    <w:rsid w:val="00822EC1"/>
    <w:rsid w:val="00823C77"/>
    <w:rsid w:val="00834DE9"/>
    <w:rsid w:val="00857983"/>
    <w:rsid w:val="00862FA9"/>
    <w:rsid w:val="008B0C8E"/>
    <w:rsid w:val="008D715E"/>
    <w:rsid w:val="009302A7"/>
    <w:rsid w:val="009400BF"/>
    <w:rsid w:val="00957AD1"/>
    <w:rsid w:val="009728E0"/>
    <w:rsid w:val="00997593"/>
    <w:rsid w:val="009D0EC0"/>
    <w:rsid w:val="009E2AE2"/>
    <w:rsid w:val="00A3774A"/>
    <w:rsid w:val="00AE5773"/>
    <w:rsid w:val="00AE6C04"/>
    <w:rsid w:val="00B207C2"/>
    <w:rsid w:val="00B4150A"/>
    <w:rsid w:val="00B63942"/>
    <w:rsid w:val="00B91BE5"/>
    <w:rsid w:val="00BA0EE3"/>
    <w:rsid w:val="00BE4567"/>
    <w:rsid w:val="00BF5CD8"/>
    <w:rsid w:val="00C1675E"/>
    <w:rsid w:val="00C72ECC"/>
    <w:rsid w:val="00CA3D2F"/>
    <w:rsid w:val="00CB1C8E"/>
    <w:rsid w:val="00CD2E87"/>
    <w:rsid w:val="00CE55DA"/>
    <w:rsid w:val="00D43C47"/>
    <w:rsid w:val="00D459C1"/>
    <w:rsid w:val="00D659DD"/>
    <w:rsid w:val="00D72508"/>
    <w:rsid w:val="00D924A5"/>
    <w:rsid w:val="00DB77AD"/>
    <w:rsid w:val="00DD6D95"/>
    <w:rsid w:val="00E15C00"/>
    <w:rsid w:val="00E21A4D"/>
    <w:rsid w:val="00E52061"/>
    <w:rsid w:val="00E83A1C"/>
    <w:rsid w:val="00EA0E9C"/>
    <w:rsid w:val="00EB43BE"/>
    <w:rsid w:val="00EC5260"/>
    <w:rsid w:val="00F13A27"/>
    <w:rsid w:val="00F34315"/>
    <w:rsid w:val="00F83B3B"/>
    <w:rsid w:val="00FC3762"/>
    <w:rsid w:val="00FE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BFA3"/>
  <w15:docId w15:val="{B5C5C611-0331-400D-B0C0-97F0DB19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6A6"/>
    <w:pPr>
      <w:tabs>
        <w:tab w:val="center" w:pos="4680"/>
        <w:tab w:val="right" w:pos="9360"/>
      </w:tabs>
      <w:spacing w:after="0" w:line="240" w:lineRule="auto"/>
    </w:pPr>
    <w:rPr>
      <w:rFonts w:ascii="Courier New" w:hAnsi="Courier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E36A6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E36A6"/>
    <w:pPr>
      <w:tabs>
        <w:tab w:val="center" w:pos="4680"/>
        <w:tab w:val="right" w:pos="9360"/>
      </w:tabs>
      <w:spacing w:after="0" w:line="240" w:lineRule="auto"/>
    </w:pPr>
    <w:rPr>
      <w:rFonts w:ascii="Courier New" w:hAnsi="Courier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E36A6"/>
    <w:rPr>
      <w:rFonts w:ascii="Courier New" w:hAnsi="Courier New"/>
      <w:sz w:val="24"/>
    </w:rPr>
  </w:style>
  <w:style w:type="table" w:styleId="TableGrid">
    <w:name w:val="Table Grid"/>
    <w:basedOn w:val="TableNormal"/>
    <w:uiPriority w:val="59"/>
    <w:rsid w:val="005E36A6"/>
    <w:pPr>
      <w:spacing w:after="0" w:line="240" w:lineRule="auto"/>
    </w:pPr>
    <w:rPr>
      <w:rFonts w:ascii="Arial" w:hAnsi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E27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7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7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7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7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8786A-1637-4240-9A29-48D4D351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3279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Pause, Jason (DPS)</dc:creator>
  <cp:lastModifiedBy>Pause, Jason (DPS)</cp:lastModifiedBy>
  <cp:revision>2</cp:revision>
  <cp:lastPrinted>2018-11-30T20:07:00Z</cp:lastPrinted>
  <dcterms:created xsi:type="dcterms:W3CDTF">2018-11-30T20:08:00Z</dcterms:created>
  <dcterms:modified xsi:type="dcterms:W3CDTF">2018-11-30T20:08:00Z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